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EBEE63" w14:textId="311980F3" w:rsidR="0047477A" w:rsidRPr="00EF4FB9" w:rsidRDefault="0047477A" w:rsidP="00EF4FB9">
      <w:pPr>
        <w:spacing w:line="0" w:lineRule="atLeast"/>
        <w:ind w:left="482" w:hanging="482"/>
        <w:rPr>
          <w:rFonts w:ascii="Times New Roman" w:eastAsia="標楷體" w:hAnsi="Times New Roman" w:cs="Times New Roman"/>
          <w:b/>
          <w:bCs/>
          <w:sz w:val="22"/>
        </w:rPr>
      </w:pPr>
      <w:r w:rsidRPr="00EF4FB9">
        <w:rPr>
          <w:rFonts w:ascii="Times New Roman" w:eastAsia="標楷體" w:hAnsi="Times New Roman" w:cs="Times New Roman"/>
          <w:b/>
          <w:sz w:val="22"/>
        </w:rPr>
        <w:t>工作項目</w:t>
      </w:r>
      <w:r w:rsidRPr="00EF4FB9">
        <w:rPr>
          <w:rFonts w:ascii="Times New Roman" w:eastAsia="標楷體" w:hAnsi="Times New Roman" w:cs="Times New Roman" w:hint="eastAsia"/>
          <w:b/>
          <w:sz w:val="22"/>
        </w:rPr>
        <w:t>B</w:t>
      </w:r>
      <w:r w:rsidRPr="00EF4FB9">
        <w:rPr>
          <w:rFonts w:ascii="Times New Roman" w:eastAsia="標楷體" w:hAnsi="Times New Roman" w:cs="Times New Roman"/>
          <w:b/>
          <w:sz w:val="22"/>
        </w:rPr>
        <w:t>：</w:t>
      </w:r>
      <w:r w:rsidRPr="00EF4FB9">
        <w:rPr>
          <w:rFonts w:ascii="Times New Roman" w:eastAsia="標楷體" w:hAnsi="Times New Roman" w:cs="Times New Roman" w:hint="eastAsia"/>
          <w:b/>
          <w:sz w:val="22"/>
        </w:rPr>
        <w:t>國際海事諮詢會議專區更新</w:t>
      </w:r>
      <w:r w:rsidR="008C1E96" w:rsidRPr="00EF4FB9">
        <w:rPr>
          <w:rFonts w:ascii="Times New Roman" w:eastAsia="標楷體" w:hAnsi="Times New Roman" w:cs="Times New Roman" w:hint="eastAsia"/>
          <w:b/>
          <w:sz w:val="22"/>
        </w:rPr>
        <w:t xml:space="preserve"> </w:t>
      </w:r>
    </w:p>
    <w:p w14:paraId="7FE70A42" w14:textId="62304D0B" w:rsidR="00515774" w:rsidRPr="003A2F5B" w:rsidRDefault="00515774" w:rsidP="00515774">
      <w:pPr>
        <w:jc w:val="both"/>
        <w:rPr>
          <w:rFonts w:ascii="Times New Roman" w:eastAsia="標楷體" w:hAnsi="Times New Roman" w:cs="Times New Roman"/>
          <w:b/>
          <w:bCs/>
          <w:sz w:val="28"/>
        </w:rPr>
      </w:pPr>
      <w:r w:rsidRPr="003A2F5B">
        <w:rPr>
          <w:rFonts w:ascii="Times New Roman" w:eastAsia="標楷體" w:hAnsi="Times New Roman" w:cs="Times New Roman" w:hint="eastAsia"/>
          <w:b/>
          <w:bCs/>
          <w:sz w:val="28"/>
        </w:rPr>
        <w:t>國際海事組織</w:t>
      </w:r>
      <w:r w:rsidR="008C1E96">
        <w:rPr>
          <w:rFonts w:ascii="Times New Roman" w:eastAsia="標楷體" w:hAnsi="Times New Roman" w:cs="Times New Roman" w:hint="eastAsia"/>
          <w:b/>
          <w:bCs/>
          <w:sz w:val="28"/>
        </w:rPr>
        <w:t xml:space="preserve"> </w:t>
      </w:r>
      <w:r w:rsidR="00F3560D" w:rsidRPr="00F3560D">
        <w:rPr>
          <w:rFonts w:ascii="Times New Roman" w:eastAsia="標楷體" w:hAnsi="Times New Roman" w:cs="Times New Roman" w:hint="eastAsia"/>
          <w:b/>
          <w:bCs/>
          <w:sz w:val="28"/>
        </w:rPr>
        <w:t>海洋環境保護委員會第</w:t>
      </w:r>
      <w:r w:rsidR="00F3560D" w:rsidRPr="00F3560D">
        <w:rPr>
          <w:rFonts w:ascii="Times New Roman" w:eastAsia="標楷體" w:hAnsi="Times New Roman" w:cs="Times New Roman" w:hint="eastAsia"/>
          <w:b/>
          <w:bCs/>
          <w:sz w:val="28"/>
        </w:rPr>
        <w:t>81</w:t>
      </w:r>
      <w:r w:rsidR="00F3560D" w:rsidRPr="00F3560D">
        <w:rPr>
          <w:rFonts w:ascii="Times New Roman" w:eastAsia="標楷體" w:hAnsi="Times New Roman" w:cs="Times New Roman" w:hint="eastAsia"/>
          <w:b/>
          <w:bCs/>
          <w:sz w:val="28"/>
        </w:rPr>
        <w:t>屆會議</w:t>
      </w:r>
      <w:r w:rsidRPr="003A2F5B">
        <w:rPr>
          <w:rFonts w:ascii="Times New Roman" w:eastAsia="標楷體" w:hAnsi="Times New Roman" w:cs="Times New Roman" w:hint="eastAsia"/>
          <w:b/>
          <w:bCs/>
          <w:sz w:val="28"/>
        </w:rPr>
        <w:t>重點</w:t>
      </w:r>
      <w:r w:rsidR="008C1E96">
        <w:rPr>
          <w:rFonts w:ascii="Times New Roman" w:eastAsia="標楷體" w:hAnsi="Times New Roman" w:cs="Times New Roman" w:hint="eastAsia"/>
          <w:b/>
          <w:bCs/>
          <w:sz w:val="28"/>
        </w:rPr>
        <w:t>提要</w:t>
      </w:r>
    </w:p>
    <w:p w14:paraId="7FACE899" w14:textId="7645D74F" w:rsidR="000A6FB2" w:rsidRPr="00584F78" w:rsidRDefault="005D3414" w:rsidP="00F3560D">
      <w:pPr>
        <w:ind w:firstLineChars="210" w:firstLine="504"/>
        <w:jc w:val="both"/>
        <w:rPr>
          <w:rFonts w:ascii="Times New Roman" w:eastAsia="標楷體" w:hAnsi="Times New Roman" w:cs="Times New Roman"/>
        </w:rPr>
      </w:pPr>
      <w:r w:rsidRPr="002364EF">
        <w:rPr>
          <w:rFonts w:ascii="Times New Roman" w:eastAsia="標楷體" w:hAnsi="Times New Roman" w:cs="Times New Roman"/>
        </w:rPr>
        <w:t>IMO</w:t>
      </w:r>
      <w:r w:rsidR="00F3560D" w:rsidRPr="00F3560D">
        <w:rPr>
          <w:rFonts w:ascii="Times New Roman" w:eastAsia="標楷體" w:hAnsi="Times New Roman" w:cs="Times New Roman" w:hint="eastAsia"/>
        </w:rPr>
        <w:t>海洋環境保護委員會第</w:t>
      </w:r>
      <w:r w:rsidR="00F3560D" w:rsidRPr="00F3560D">
        <w:rPr>
          <w:rFonts w:ascii="Times New Roman" w:eastAsia="標楷體" w:hAnsi="Times New Roman" w:cs="Times New Roman" w:hint="eastAsia"/>
        </w:rPr>
        <w:t>81</w:t>
      </w:r>
      <w:r w:rsidR="00F3560D" w:rsidRPr="00F3560D">
        <w:rPr>
          <w:rFonts w:ascii="Times New Roman" w:eastAsia="標楷體" w:hAnsi="Times New Roman" w:cs="Times New Roman" w:hint="eastAsia"/>
        </w:rPr>
        <w:t>屆會議</w:t>
      </w:r>
      <w:r w:rsidRPr="002364EF">
        <w:rPr>
          <w:rFonts w:ascii="Times New Roman" w:eastAsia="標楷體" w:hAnsi="Times New Roman" w:cs="Times New Roman"/>
        </w:rPr>
        <w:t>於</w:t>
      </w:r>
      <w:r w:rsidR="00515774" w:rsidRPr="002364EF">
        <w:rPr>
          <w:rFonts w:ascii="Times New Roman" w:eastAsia="標楷體" w:hAnsi="Times New Roman" w:cs="Times New Roman" w:hint="eastAsia"/>
        </w:rPr>
        <w:t>202</w:t>
      </w:r>
      <w:r w:rsidR="008C1E96" w:rsidRPr="002364EF">
        <w:rPr>
          <w:rFonts w:ascii="Times New Roman" w:eastAsia="標楷體" w:hAnsi="Times New Roman" w:cs="Times New Roman" w:hint="eastAsia"/>
        </w:rPr>
        <w:t>4</w:t>
      </w:r>
      <w:r w:rsidR="00515774" w:rsidRPr="002364EF">
        <w:rPr>
          <w:rFonts w:ascii="Times New Roman" w:eastAsia="標楷體" w:hAnsi="Times New Roman" w:cs="Times New Roman" w:hint="eastAsia"/>
        </w:rPr>
        <w:t>年</w:t>
      </w:r>
      <w:r w:rsidR="00F3560D">
        <w:rPr>
          <w:rFonts w:ascii="Times New Roman" w:eastAsia="標楷體" w:hAnsi="Times New Roman" w:cs="Times New Roman" w:hint="eastAsia"/>
        </w:rPr>
        <w:t>3</w:t>
      </w:r>
      <w:r w:rsidR="00515774" w:rsidRPr="002364EF">
        <w:rPr>
          <w:rFonts w:ascii="Times New Roman" w:eastAsia="標楷體" w:hAnsi="Times New Roman" w:cs="Times New Roman" w:hint="eastAsia"/>
        </w:rPr>
        <w:t>月</w:t>
      </w:r>
      <w:r w:rsidR="00F3560D">
        <w:rPr>
          <w:rFonts w:ascii="Times New Roman" w:eastAsia="標楷體" w:hAnsi="Times New Roman" w:cs="Times New Roman" w:hint="eastAsia"/>
        </w:rPr>
        <w:t>18</w:t>
      </w:r>
      <w:r w:rsidR="00515774" w:rsidRPr="002364EF">
        <w:rPr>
          <w:rFonts w:ascii="Times New Roman" w:eastAsia="標楷體" w:hAnsi="Times New Roman" w:cs="Times New Roman" w:hint="eastAsia"/>
        </w:rPr>
        <w:t>日至</w:t>
      </w:r>
      <w:r w:rsidR="002364EF" w:rsidRPr="002364EF">
        <w:rPr>
          <w:rFonts w:ascii="Times New Roman" w:eastAsia="標楷體" w:hAnsi="Times New Roman" w:cs="Times New Roman" w:hint="eastAsia"/>
        </w:rPr>
        <w:t>2</w:t>
      </w:r>
      <w:r w:rsidR="00F3560D">
        <w:rPr>
          <w:rFonts w:ascii="Times New Roman" w:eastAsia="標楷體" w:hAnsi="Times New Roman" w:cs="Times New Roman" w:hint="eastAsia"/>
        </w:rPr>
        <w:t>2</w:t>
      </w:r>
      <w:r w:rsidR="00515774" w:rsidRPr="002364EF">
        <w:rPr>
          <w:rFonts w:ascii="Times New Roman" w:eastAsia="標楷體" w:hAnsi="Times New Roman" w:cs="Times New Roman" w:hint="eastAsia"/>
        </w:rPr>
        <w:t>日</w:t>
      </w:r>
      <w:r w:rsidR="00EC25A6">
        <w:rPr>
          <w:rFonts w:ascii="Times New Roman" w:eastAsia="標楷體" w:hAnsi="Times New Roman" w:cs="Times New Roman" w:hint="eastAsia"/>
        </w:rPr>
        <w:t>舉行</w:t>
      </w:r>
      <w:r w:rsidR="00DA5499">
        <w:rPr>
          <w:rFonts w:ascii="Times New Roman" w:eastAsia="標楷體" w:hAnsi="Times New Roman" w:cs="Times New Roman" w:hint="eastAsia"/>
        </w:rPr>
        <w:t>，</w:t>
      </w:r>
      <w:r w:rsidRPr="00584F78">
        <w:rPr>
          <w:rFonts w:ascii="Times New Roman" w:eastAsia="標楷體" w:hAnsi="Times New Roman" w:cs="Times New Roman"/>
        </w:rPr>
        <w:t>本</w:t>
      </w:r>
      <w:r w:rsidR="004F7E38" w:rsidRPr="00584F78">
        <w:rPr>
          <w:rFonts w:ascii="Times New Roman" w:eastAsia="標楷體" w:hAnsi="Times New Roman" w:cs="Times New Roman" w:hint="eastAsia"/>
        </w:rPr>
        <w:t>屆</w:t>
      </w:r>
      <w:r w:rsidR="000A6FB2" w:rsidRPr="00584F78">
        <w:rPr>
          <w:rFonts w:ascii="Times New Roman" w:eastAsia="標楷體" w:hAnsi="Times New Roman" w:cs="Times New Roman"/>
        </w:rPr>
        <w:t>會議重點</w:t>
      </w:r>
      <w:r w:rsidR="00C93A53">
        <w:rPr>
          <w:rFonts w:ascii="Times New Roman" w:eastAsia="標楷體" w:hAnsi="Times New Roman" w:cs="Times New Roman" w:hint="eastAsia"/>
        </w:rPr>
        <w:t>項目</w:t>
      </w:r>
      <w:r w:rsidR="000A6FB2" w:rsidRPr="00584F78">
        <w:rPr>
          <w:rFonts w:ascii="Times New Roman" w:eastAsia="標楷體" w:hAnsi="Times New Roman" w:cs="Times New Roman"/>
        </w:rPr>
        <w:t>如下</w:t>
      </w:r>
      <w:r w:rsidR="004C10BF" w:rsidRPr="00584F78">
        <w:rPr>
          <w:rFonts w:ascii="Times New Roman" w:eastAsia="標楷體" w:hAnsi="Times New Roman" w:cs="Times New Roman"/>
        </w:rPr>
        <w:t>：</w:t>
      </w:r>
    </w:p>
    <w:p w14:paraId="2FB4D7A1" w14:textId="77777777" w:rsidR="00F3560D" w:rsidRPr="00F3560D" w:rsidRDefault="00F3560D" w:rsidP="00F3560D">
      <w:pPr>
        <w:pStyle w:val="a3"/>
        <w:numPr>
          <w:ilvl w:val="1"/>
          <w:numId w:val="19"/>
        </w:numPr>
        <w:spacing w:beforeLines="50" w:before="180" w:afterLines="50" w:after="180" w:line="240" w:lineRule="atLeast"/>
        <w:ind w:leftChars="0" w:left="709"/>
        <w:jc w:val="both"/>
        <w:rPr>
          <w:rFonts w:ascii="Times New Roman" w:eastAsia="標楷體" w:hAnsi="Times New Roman" w:cs="Times New Roman" w:hint="eastAsia"/>
        </w:rPr>
      </w:pPr>
      <w:r w:rsidRPr="00F3560D">
        <w:rPr>
          <w:rFonts w:ascii="Times New Roman" w:eastAsia="標楷體" w:hAnsi="Times New Roman" w:cs="Times New Roman" w:hint="eastAsia"/>
        </w:rPr>
        <w:t>為應對氣候變遷，減少船舶溫室氣體排放，實施國際海事組織</w:t>
      </w:r>
      <w:r w:rsidRPr="00F3560D">
        <w:rPr>
          <w:rFonts w:ascii="Times New Roman" w:eastAsia="標楷體" w:hAnsi="Times New Roman" w:cs="Times New Roman" w:hint="eastAsia"/>
        </w:rPr>
        <w:t>(International Maritime Organization, IMO)2023</w:t>
      </w:r>
      <w:r w:rsidRPr="00F3560D">
        <w:rPr>
          <w:rFonts w:ascii="Times New Roman" w:eastAsia="標楷體" w:hAnsi="Times New Roman" w:cs="Times New Roman" w:hint="eastAsia"/>
        </w:rPr>
        <w:t>年溫室氣體戰略，將繼續討論溫室氣體經濟定價機制和技術燃料標準；</w:t>
      </w:r>
    </w:p>
    <w:p w14:paraId="47C0F9E7" w14:textId="77777777" w:rsidR="00F3560D" w:rsidRPr="00F3560D" w:rsidRDefault="00F3560D" w:rsidP="00F3560D">
      <w:pPr>
        <w:pStyle w:val="a3"/>
        <w:numPr>
          <w:ilvl w:val="1"/>
          <w:numId w:val="19"/>
        </w:numPr>
        <w:spacing w:beforeLines="50" w:before="180" w:afterLines="50" w:after="180" w:line="240" w:lineRule="atLeast"/>
        <w:ind w:leftChars="0" w:left="709"/>
        <w:jc w:val="both"/>
        <w:rPr>
          <w:rFonts w:ascii="Times New Roman" w:eastAsia="標楷體" w:hAnsi="Times New Roman" w:cs="Times New Roman" w:hint="eastAsia"/>
        </w:rPr>
      </w:pPr>
      <w:r w:rsidRPr="00F3560D">
        <w:rPr>
          <w:rFonts w:ascii="Times New Roman" w:eastAsia="標楷體" w:hAnsi="Times New Roman" w:cs="Times New Roman" w:hint="eastAsia"/>
        </w:rPr>
        <w:t>船舶能源效率，關於燃油消耗報告；通過</w:t>
      </w:r>
      <w:r w:rsidRPr="00F3560D">
        <w:rPr>
          <w:rFonts w:ascii="Times New Roman" w:eastAsia="標楷體" w:hAnsi="Times New Roman" w:cs="Times New Roman" w:hint="eastAsia"/>
        </w:rPr>
        <w:t>2024</w:t>
      </w:r>
      <w:r w:rsidRPr="00F3560D">
        <w:rPr>
          <w:rFonts w:ascii="Times New Roman" w:eastAsia="標楷體" w:hAnsi="Times New Roman" w:cs="Times New Roman" w:hint="eastAsia"/>
        </w:rPr>
        <w:t>年船舶能源效率管理計畫準則</w:t>
      </w:r>
      <w:r w:rsidRPr="00F3560D">
        <w:rPr>
          <w:rFonts w:ascii="Times New Roman" w:eastAsia="標楷體" w:hAnsi="Times New Roman" w:cs="Times New Roman" w:hint="eastAsia"/>
        </w:rPr>
        <w:t>(Ship Energy Efficiency Management Plan, SEEMP)</w:t>
      </w:r>
      <w:r w:rsidRPr="00F3560D">
        <w:rPr>
          <w:rFonts w:ascii="Times New Roman" w:eastAsia="標楷體" w:hAnsi="Times New Roman" w:cs="Times New Roman" w:hint="eastAsia"/>
        </w:rPr>
        <w:t>、</w:t>
      </w:r>
      <w:r w:rsidRPr="00F3560D">
        <w:rPr>
          <w:rFonts w:ascii="Times New Roman" w:eastAsia="標楷體" w:hAnsi="Times New Roman" w:cs="Times New Roman" w:hint="eastAsia"/>
        </w:rPr>
        <w:t>2022</w:t>
      </w:r>
      <w:r w:rsidRPr="00F3560D">
        <w:rPr>
          <w:rFonts w:ascii="Times New Roman" w:eastAsia="標楷體" w:hAnsi="Times New Roman" w:cs="Times New Roman" w:hint="eastAsia"/>
        </w:rPr>
        <w:t>年燃料消耗數據和</w:t>
      </w:r>
      <w:r w:rsidRPr="00F3560D">
        <w:rPr>
          <w:rFonts w:ascii="Times New Roman" w:eastAsia="標楷體" w:hAnsi="Times New Roman" w:cs="Times New Roman" w:hint="eastAsia"/>
        </w:rPr>
        <w:t>2019-2022</w:t>
      </w:r>
      <w:r w:rsidRPr="00F3560D">
        <w:rPr>
          <w:rFonts w:ascii="Times New Roman" w:eastAsia="標楷體" w:hAnsi="Times New Roman" w:cs="Times New Roman" w:hint="eastAsia"/>
        </w:rPr>
        <w:t>年碳強度數據；</w:t>
      </w:r>
    </w:p>
    <w:p w14:paraId="513FF885" w14:textId="77777777" w:rsidR="00F3560D" w:rsidRPr="00F3560D" w:rsidRDefault="00F3560D" w:rsidP="00F3560D">
      <w:pPr>
        <w:pStyle w:val="a3"/>
        <w:numPr>
          <w:ilvl w:val="1"/>
          <w:numId w:val="19"/>
        </w:numPr>
        <w:spacing w:beforeLines="50" w:before="180" w:afterLines="50" w:after="180" w:line="240" w:lineRule="atLeast"/>
        <w:ind w:leftChars="0" w:left="709"/>
        <w:jc w:val="both"/>
        <w:rPr>
          <w:rFonts w:ascii="Times New Roman" w:eastAsia="標楷體" w:hAnsi="Times New Roman" w:cs="Times New Roman" w:hint="eastAsia"/>
        </w:rPr>
      </w:pPr>
      <w:r w:rsidRPr="00F3560D">
        <w:rPr>
          <w:rFonts w:ascii="Times New Roman" w:eastAsia="標楷體" w:hAnsi="Times New Roman" w:cs="Times New Roman" w:hint="eastAsia"/>
        </w:rPr>
        <w:t>處理海洋垃圾，通過關於遺失貨櫃通報程序的</w:t>
      </w:r>
      <w:r w:rsidRPr="00F3560D">
        <w:rPr>
          <w:rFonts w:ascii="Times New Roman" w:eastAsia="標楷體" w:hAnsi="Times New Roman" w:cs="Times New Roman" w:hint="eastAsia"/>
        </w:rPr>
        <w:t>MARPOL</w:t>
      </w:r>
      <w:r w:rsidRPr="00F3560D">
        <w:rPr>
          <w:rFonts w:ascii="Times New Roman" w:eastAsia="標楷體" w:hAnsi="Times New Roman" w:cs="Times New Roman" w:hint="eastAsia"/>
        </w:rPr>
        <w:t>議定書</w:t>
      </w:r>
      <w:r w:rsidRPr="00F3560D">
        <w:rPr>
          <w:rFonts w:ascii="Times New Roman" w:eastAsia="標楷體" w:hAnsi="Times New Roman" w:cs="Times New Roman" w:hint="eastAsia"/>
        </w:rPr>
        <w:t>I</w:t>
      </w:r>
      <w:r w:rsidRPr="00F3560D">
        <w:rPr>
          <w:rFonts w:ascii="Times New Roman" w:eastAsia="標楷體" w:hAnsi="Times New Roman" w:cs="Times New Roman" w:hint="eastAsia"/>
        </w:rPr>
        <w:t>第</w:t>
      </w:r>
      <w:r w:rsidRPr="00F3560D">
        <w:rPr>
          <w:rFonts w:ascii="Times New Roman" w:eastAsia="標楷體" w:hAnsi="Times New Roman" w:cs="Times New Roman" w:hint="eastAsia"/>
        </w:rPr>
        <w:t>V</w:t>
      </w:r>
      <w:r w:rsidRPr="00F3560D">
        <w:rPr>
          <w:rFonts w:ascii="Times New Roman" w:eastAsia="標楷體" w:hAnsi="Times New Roman" w:cs="Times New Roman" w:hint="eastAsia"/>
        </w:rPr>
        <w:t>條修正案，以及關於航運載運貨櫃中塑膠微粒的建議；</w:t>
      </w:r>
    </w:p>
    <w:p w14:paraId="1E2DEBD9" w14:textId="77777777" w:rsidR="00F3560D" w:rsidRPr="00F3560D" w:rsidRDefault="00F3560D" w:rsidP="00F3560D">
      <w:pPr>
        <w:pStyle w:val="a3"/>
        <w:numPr>
          <w:ilvl w:val="1"/>
          <w:numId w:val="19"/>
        </w:numPr>
        <w:spacing w:beforeLines="50" w:before="180" w:afterLines="50" w:after="180" w:line="240" w:lineRule="atLeast"/>
        <w:ind w:leftChars="0" w:left="709"/>
        <w:jc w:val="both"/>
        <w:rPr>
          <w:rFonts w:ascii="Times New Roman" w:eastAsia="標楷體" w:hAnsi="Times New Roman" w:cs="Times New Roman" w:hint="eastAsia"/>
        </w:rPr>
      </w:pPr>
      <w:r w:rsidRPr="00F3560D">
        <w:rPr>
          <w:rFonts w:ascii="Times New Roman" w:eastAsia="標楷體" w:hAnsi="Times New Roman" w:cs="Times New Roman" w:hint="eastAsia"/>
        </w:rPr>
        <w:t>《壓艙水管理公約》</w:t>
      </w:r>
      <w:r w:rsidRPr="00F3560D">
        <w:rPr>
          <w:rFonts w:ascii="Times New Roman" w:eastAsia="標楷體" w:hAnsi="Times New Roman" w:cs="Times New Roman" w:hint="eastAsia"/>
        </w:rPr>
        <w:t>(Ballast Water Management Convention)</w:t>
      </w:r>
      <w:r w:rsidRPr="00F3560D">
        <w:rPr>
          <w:rFonts w:ascii="Times New Roman" w:eastAsia="標楷體" w:hAnsi="Times New Roman" w:cs="Times New Roman" w:hint="eastAsia"/>
        </w:rPr>
        <w:t>的實施，經驗累積階段，批准操作準則，通過</w:t>
      </w:r>
      <w:proofErr w:type="gramStart"/>
      <w:r w:rsidRPr="00F3560D">
        <w:rPr>
          <w:rFonts w:ascii="Times New Roman" w:eastAsia="標楷體" w:hAnsi="Times New Roman" w:cs="Times New Roman" w:hint="eastAsia"/>
        </w:rPr>
        <w:t>壓艙水管理</w:t>
      </w:r>
      <w:proofErr w:type="gramEnd"/>
      <w:r w:rsidRPr="00F3560D">
        <w:rPr>
          <w:rFonts w:ascii="Times New Roman" w:eastAsia="標楷體" w:hAnsi="Times New Roman" w:cs="Times New Roman" w:hint="eastAsia"/>
        </w:rPr>
        <w:t>公約修正案；</w:t>
      </w:r>
    </w:p>
    <w:p w14:paraId="62BD9C07" w14:textId="77777777" w:rsidR="00F3560D" w:rsidRPr="00F3560D" w:rsidRDefault="00F3560D" w:rsidP="00F3560D">
      <w:pPr>
        <w:pStyle w:val="a3"/>
        <w:numPr>
          <w:ilvl w:val="1"/>
          <w:numId w:val="19"/>
        </w:numPr>
        <w:spacing w:beforeLines="50" w:before="180" w:afterLines="50" w:after="180" w:line="240" w:lineRule="atLeast"/>
        <w:ind w:leftChars="0" w:left="709"/>
        <w:jc w:val="both"/>
        <w:rPr>
          <w:rFonts w:ascii="Times New Roman" w:eastAsia="標楷體" w:hAnsi="Times New Roman" w:cs="Times New Roman" w:hint="eastAsia"/>
        </w:rPr>
      </w:pPr>
      <w:r w:rsidRPr="00F3560D">
        <w:rPr>
          <w:rFonts w:ascii="Times New Roman" w:eastAsia="標楷體" w:hAnsi="Times New Roman" w:cs="Times New Roman" w:hint="eastAsia"/>
        </w:rPr>
        <w:t>批准加拿大北極水域和挪威海為氮氧化物</w:t>
      </w:r>
      <w:r w:rsidRPr="00F3560D">
        <w:rPr>
          <w:rFonts w:ascii="Times New Roman" w:eastAsia="標楷體" w:hAnsi="Times New Roman" w:cs="Times New Roman" w:hint="eastAsia"/>
        </w:rPr>
        <w:t>(NOx)</w:t>
      </w:r>
      <w:r w:rsidRPr="00F3560D">
        <w:rPr>
          <w:rFonts w:ascii="Times New Roman" w:eastAsia="標楷體" w:hAnsi="Times New Roman" w:cs="Times New Roman" w:hint="eastAsia"/>
        </w:rPr>
        <w:t>、硫氧化物</w:t>
      </w:r>
      <w:r w:rsidRPr="00F3560D">
        <w:rPr>
          <w:rFonts w:ascii="Times New Roman" w:eastAsia="標楷體" w:hAnsi="Times New Roman" w:cs="Times New Roman" w:hint="eastAsia"/>
        </w:rPr>
        <w:t>(</w:t>
      </w:r>
      <w:proofErr w:type="spellStart"/>
      <w:r w:rsidRPr="00F3560D">
        <w:rPr>
          <w:rFonts w:ascii="Times New Roman" w:eastAsia="標楷體" w:hAnsi="Times New Roman" w:cs="Times New Roman" w:hint="eastAsia"/>
        </w:rPr>
        <w:t>SOx</w:t>
      </w:r>
      <w:proofErr w:type="spellEnd"/>
      <w:r w:rsidRPr="00F3560D">
        <w:rPr>
          <w:rFonts w:ascii="Times New Roman" w:eastAsia="標楷體" w:hAnsi="Times New Roman" w:cs="Times New Roman" w:hint="eastAsia"/>
        </w:rPr>
        <w:t>)</w:t>
      </w:r>
      <w:r w:rsidRPr="00F3560D">
        <w:rPr>
          <w:rFonts w:ascii="Times New Roman" w:eastAsia="標楷體" w:hAnsi="Times New Roman" w:cs="Times New Roman" w:hint="eastAsia"/>
        </w:rPr>
        <w:t>和懸浮微粒</w:t>
      </w:r>
      <w:r w:rsidRPr="00F3560D">
        <w:rPr>
          <w:rFonts w:ascii="Times New Roman" w:eastAsia="標楷體" w:hAnsi="Times New Roman" w:cs="Times New Roman" w:hint="eastAsia"/>
        </w:rPr>
        <w:t>(particulate matter, PM)</w:t>
      </w:r>
      <w:r w:rsidRPr="00F3560D">
        <w:rPr>
          <w:rFonts w:ascii="Times New Roman" w:eastAsia="標楷體" w:hAnsi="Times New Roman" w:cs="Times New Roman" w:hint="eastAsia"/>
        </w:rPr>
        <w:t>排放控制區</w:t>
      </w:r>
      <w:r w:rsidRPr="00F3560D">
        <w:rPr>
          <w:rFonts w:ascii="Times New Roman" w:eastAsia="標楷體" w:hAnsi="Times New Roman" w:cs="Times New Roman" w:hint="eastAsia"/>
        </w:rPr>
        <w:t>(Emission Control Areas, ECAs)</w:t>
      </w:r>
      <w:r w:rsidRPr="00F3560D">
        <w:rPr>
          <w:rFonts w:ascii="Times New Roman" w:eastAsia="標楷體" w:hAnsi="Times New Roman" w:cs="Times New Roman" w:hint="eastAsia"/>
        </w:rPr>
        <w:t>；</w:t>
      </w:r>
    </w:p>
    <w:p w14:paraId="1F179B3A" w14:textId="77777777" w:rsidR="00F3560D" w:rsidRPr="00F3560D" w:rsidRDefault="00F3560D" w:rsidP="00F3560D">
      <w:pPr>
        <w:pStyle w:val="a3"/>
        <w:numPr>
          <w:ilvl w:val="1"/>
          <w:numId w:val="19"/>
        </w:numPr>
        <w:spacing w:beforeLines="50" w:before="180" w:afterLines="50" w:after="180" w:line="240" w:lineRule="atLeast"/>
        <w:ind w:leftChars="0" w:left="709"/>
        <w:jc w:val="both"/>
        <w:rPr>
          <w:rFonts w:ascii="Times New Roman" w:eastAsia="標楷體" w:hAnsi="Times New Roman" w:cs="Times New Roman" w:hint="eastAsia"/>
        </w:rPr>
      </w:pPr>
      <w:r w:rsidRPr="00F3560D">
        <w:rPr>
          <w:rFonts w:ascii="Times New Roman" w:eastAsia="標楷體" w:hAnsi="Times New Roman" w:cs="Times New Roman" w:hint="eastAsia"/>
        </w:rPr>
        <w:t>實施《香港船舶回收公約》</w:t>
      </w:r>
      <w:r w:rsidRPr="00F3560D">
        <w:rPr>
          <w:rFonts w:ascii="Times New Roman" w:eastAsia="標楷體" w:hAnsi="Times New Roman" w:cs="Times New Roman" w:hint="eastAsia"/>
        </w:rPr>
        <w:t>(Hong Kong Convention on ship recycling)</w:t>
      </w:r>
      <w:r w:rsidRPr="00F3560D">
        <w:rPr>
          <w:rFonts w:ascii="Times New Roman" w:eastAsia="標楷體" w:hAnsi="Times New Roman" w:cs="Times New Roman" w:hint="eastAsia"/>
        </w:rPr>
        <w:t>；</w:t>
      </w:r>
    </w:p>
    <w:p w14:paraId="67AABC03" w14:textId="77777777" w:rsidR="00F3560D" w:rsidRPr="00F3560D" w:rsidRDefault="00F3560D" w:rsidP="00F3560D">
      <w:pPr>
        <w:pStyle w:val="a3"/>
        <w:numPr>
          <w:ilvl w:val="1"/>
          <w:numId w:val="19"/>
        </w:numPr>
        <w:spacing w:beforeLines="50" w:before="180" w:afterLines="50" w:after="180" w:line="240" w:lineRule="atLeast"/>
        <w:ind w:leftChars="0" w:left="709"/>
        <w:jc w:val="both"/>
        <w:rPr>
          <w:rFonts w:ascii="Times New Roman" w:eastAsia="標楷體" w:hAnsi="Times New Roman" w:cs="Times New Roman" w:hint="eastAsia"/>
        </w:rPr>
      </w:pPr>
      <w:r w:rsidRPr="00F3560D">
        <w:rPr>
          <w:rFonts w:ascii="Times New Roman" w:eastAsia="標楷體" w:hAnsi="Times New Roman" w:cs="Times New Roman" w:hint="eastAsia"/>
        </w:rPr>
        <w:t>通過</w:t>
      </w:r>
      <w:r w:rsidRPr="00F3560D">
        <w:rPr>
          <w:rFonts w:ascii="Times New Roman" w:eastAsia="標楷體" w:hAnsi="Times New Roman" w:cs="Times New Roman" w:hint="eastAsia"/>
        </w:rPr>
        <w:t>MARPOL</w:t>
      </w:r>
      <w:r w:rsidRPr="00F3560D">
        <w:rPr>
          <w:rFonts w:ascii="Times New Roman" w:eastAsia="標楷體" w:hAnsi="Times New Roman" w:cs="Times New Roman" w:hint="eastAsia"/>
        </w:rPr>
        <w:t>公約附則</w:t>
      </w:r>
      <w:r w:rsidRPr="00F3560D">
        <w:rPr>
          <w:rFonts w:ascii="Times New Roman" w:eastAsia="標楷體" w:hAnsi="Times New Roman" w:cs="Times New Roman" w:hint="eastAsia"/>
        </w:rPr>
        <w:t>VI</w:t>
      </w:r>
      <w:r w:rsidRPr="00F3560D">
        <w:rPr>
          <w:rFonts w:ascii="Times New Roman" w:eastAsia="標楷體" w:hAnsi="Times New Roman" w:cs="Times New Roman" w:hint="eastAsia"/>
        </w:rPr>
        <w:t>修正案，有關船用柴油機取代蒸氣系統；</w:t>
      </w:r>
    </w:p>
    <w:p w14:paraId="1BFBA4EB" w14:textId="77777777" w:rsidR="00F3560D" w:rsidRPr="00F3560D" w:rsidRDefault="00F3560D" w:rsidP="00F3560D">
      <w:pPr>
        <w:pStyle w:val="a3"/>
        <w:numPr>
          <w:ilvl w:val="1"/>
          <w:numId w:val="19"/>
        </w:numPr>
        <w:spacing w:beforeLines="50" w:before="180" w:afterLines="50" w:after="180" w:line="240" w:lineRule="atLeast"/>
        <w:ind w:leftChars="0" w:left="709"/>
        <w:jc w:val="both"/>
        <w:rPr>
          <w:rFonts w:ascii="Times New Roman" w:eastAsia="標楷體" w:hAnsi="Times New Roman" w:cs="Times New Roman" w:hint="eastAsia"/>
        </w:rPr>
      </w:pPr>
      <w:r w:rsidRPr="00F3560D">
        <w:rPr>
          <w:rFonts w:ascii="Times New Roman" w:eastAsia="標楷體" w:hAnsi="Times New Roman" w:cs="Times New Roman" w:hint="eastAsia"/>
        </w:rPr>
        <w:t>批准減少水下噪音行動計畫。</w:t>
      </w:r>
    </w:p>
    <w:p w14:paraId="40695F91" w14:textId="7092DCFF" w:rsidR="00A833AE" w:rsidRPr="00A833AE" w:rsidRDefault="00F3560D" w:rsidP="00F3560D">
      <w:pPr>
        <w:pStyle w:val="a3"/>
        <w:numPr>
          <w:ilvl w:val="1"/>
          <w:numId w:val="19"/>
        </w:numPr>
        <w:spacing w:beforeLines="50" w:before="180" w:afterLines="50" w:after="180" w:line="240" w:lineRule="atLeast"/>
        <w:ind w:leftChars="0" w:left="709"/>
        <w:jc w:val="both"/>
        <w:rPr>
          <w:rFonts w:ascii="Times New Roman" w:eastAsia="標楷體" w:hAnsi="Times New Roman" w:cs="Times New Roman"/>
        </w:rPr>
      </w:pPr>
      <w:r w:rsidRPr="00F3560D">
        <w:rPr>
          <w:rFonts w:ascii="Times New Roman" w:eastAsia="標楷體" w:hAnsi="Times New Roman" w:cs="Times New Roman" w:hint="eastAsia"/>
        </w:rPr>
        <w:t>同意制定船上碳捕捉系統監管框架工作計畫。</w:t>
      </w:r>
    </w:p>
    <w:p w14:paraId="4CC98CFF" w14:textId="29F6427F" w:rsidR="008C37E1" w:rsidRPr="00375B1D" w:rsidRDefault="008C37E1" w:rsidP="00946D3E">
      <w:pPr>
        <w:ind w:leftChars="200" w:left="906" w:hanging="426"/>
        <w:rPr>
          <w:rFonts w:ascii="Times New Roman" w:eastAsia="標楷體" w:hAnsi="Times New Roman" w:cs="Times New Roman"/>
          <w:sz w:val="20"/>
          <w:szCs w:val="20"/>
        </w:rPr>
      </w:pPr>
      <w:r w:rsidRPr="00375B1D">
        <w:rPr>
          <w:rFonts w:ascii="Times New Roman" w:eastAsia="標楷體" w:hAnsi="Times New Roman" w:cs="Times New Roman" w:hint="eastAsia"/>
          <w:sz w:val="20"/>
          <w:szCs w:val="20"/>
        </w:rPr>
        <w:t>參考</w:t>
      </w:r>
      <w:r w:rsidR="00AF05B1" w:rsidRPr="00375B1D">
        <w:rPr>
          <w:rFonts w:ascii="Times New Roman" w:eastAsia="標楷體" w:hAnsi="Times New Roman" w:cs="Times New Roman" w:hint="eastAsia"/>
          <w:sz w:val="20"/>
          <w:szCs w:val="20"/>
        </w:rPr>
        <w:t>來源</w:t>
      </w:r>
      <w:r w:rsidRPr="00375B1D">
        <w:rPr>
          <w:rFonts w:ascii="Times New Roman" w:eastAsia="標楷體" w:hAnsi="Times New Roman" w:cs="Times New Roman" w:hint="eastAsia"/>
          <w:sz w:val="20"/>
          <w:szCs w:val="20"/>
        </w:rPr>
        <w:t>：</w:t>
      </w:r>
    </w:p>
    <w:p w14:paraId="05AB832B" w14:textId="14E6B521" w:rsidR="00F3560D" w:rsidRPr="00F3560D" w:rsidRDefault="00F3560D" w:rsidP="00F3560D">
      <w:pPr>
        <w:numPr>
          <w:ilvl w:val="0"/>
          <w:numId w:val="30"/>
        </w:numPr>
        <w:ind w:left="993"/>
        <w:rPr>
          <w:rFonts w:ascii="Times New Roman" w:eastAsia="標楷體" w:hAnsi="Times New Roman" w:cs="Times New Roman"/>
          <w:sz w:val="20"/>
          <w:szCs w:val="20"/>
        </w:rPr>
      </w:pPr>
      <w:r w:rsidRPr="00F3560D">
        <w:rPr>
          <w:rFonts w:ascii="Times New Roman" w:eastAsia="標楷體" w:hAnsi="Times New Roman" w:cs="Times New Roman"/>
          <w:sz w:val="20"/>
          <w:szCs w:val="20"/>
        </w:rPr>
        <w:t xml:space="preserve">ABS, </w:t>
      </w:r>
      <w:r w:rsidRPr="00F3560D">
        <w:rPr>
          <w:rFonts w:ascii="Times New Roman" w:eastAsia="標楷體" w:hAnsi="Times New Roman" w:cs="Times New Roman"/>
          <w:i/>
          <w:sz w:val="20"/>
          <w:szCs w:val="20"/>
        </w:rPr>
        <w:t>New Brief: MEPC 81</w:t>
      </w:r>
      <w:r w:rsidRPr="00F3560D">
        <w:rPr>
          <w:rFonts w:ascii="Times New Roman" w:eastAsia="標楷體" w:hAnsi="Times New Roman" w:cs="Times New Roman"/>
          <w:sz w:val="20"/>
          <w:szCs w:val="20"/>
        </w:rPr>
        <w:t xml:space="preserve">. </w:t>
      </w:r>
      <w:hyperlink r:id="rId8" w:history="1">
        <w:r w:rsidRPr="00D029C6">
          <w:rPr>
            <w:rStyle w:val="ab"/>
            <w:rFonts w:ascii="Times New Roman" w:eastAsia="標楷體" w:hAnsi="Times New Roman" w:cs="Times New Roman"/>
            <w:sz w:val="20"/>
            <w:szCs w:val="20"/>
          </w:rPr>
          <w:t>https://ww2.eagle.org/content/dam/eagle/regulatory-news/2024/ABS%20Regulatory%20News%20-%20MEPC%2081%20Brief.pdf</w:t>
        </w:r>
      </w:hyperlink>
      <w:r>
        <w:rPr>
          <w:rFonts w:ascii="Times New Roman" w:eastAsia="標楷體" w:hAnsi="Times New Roman" w:cs="Times New Roman"/>
          <w:sz w:val="20"/>
          <w:szCs w:val="20"/>
        </w:rPr>
        <w:t xml:space="preserve"> </w:t>
      </w:r>
      <w:r w:rsidRPr="00F3560D">
        <w:rPr>
          <w:rFonts w:ascii="Times New Roman" w:eastAsia="標楷體" w:hAnsi="Times New Roman" w:cs="Times New Roman"/>
          <w:sz w:val="20"/>
          <w:szCs w:val="20"/>
        </w:rPr>
        <w:t xml:space="preserve"> </w:t>
      </w:r>
    </w:p>
    <w:p w14:paraId="1FD3B535" w14:textId="6C277FB4" w:rsidR="00F3560D" w:rsidRPr="00F3560D" w:rsidRDefault="00F3560D" w:rsidP="00F3560D">
      <w:pPr>
        <w:numPr>
          <w:ilvl w:val="0"/>
          <w:numId w:val="30"/>
        </w:numPr>
        <w:ind w:left="993"/>
        <w:rPr>
          <w:rFonts w:ascii="Times New Roman" w:eastAsia="標楷體" w:hAnsi="Times New Roman" w:cs="Times New Roman"/>
          <w:sz w:val="20"/>
          <w:szCs w:val="20"/>
        </w:rPr>
      </w:pPr>
      <w:r w:rsidRPr="00F3560D">
        <w:rPr>
          <w:rFonts w:ascii="Times New Roman" w:eastAsia="標楷體" w:hAnsi="Times New Roman" w:cs="Times New Roman"/>
          <w:sz w:val="20"/>
          <w:szCs w:val="20"/>
        </w:rPr>
        <w:t xml:space="preserve">DNV, IMO MEPC 81: negotiations on new GHG reduction requirements continue, News from DNV. </w:t>
      </w:r>
      <w:hyperlink r:id="rId9" w:history="1">
        <w:r w:rsidRPr="00D029C6">
          <w:rPr>
            <w:rStyle w:val="ab"/>
            <w:rFonts w:ascii="Times New Roman" w:eastAsia="標楷體" w:hAnsi="Times New Roman" w:cs="Times New Roman"/>
            <w:sz w:val="20"/>
            <w:szCs w:val="20"/>
          </w:rPr>
          <w:t>https://www.dnv.com/news/imo-mepc-81-negotiations-on-new-ghg-reduction-requirements-continue/</w:t>
        </w:r>
      </w:hyperlink>
      <w:r>
        <w:rPr>
          <w:rFonts w:ascii="Times New Roman" w:eastAsia="標楷體" w:hAnsi="Times New Roman" w:cs="Times New Roman"/>
          <w:sz w:val="20"/>
          <w:szCs w:val="20"/>
        </w:rPr>
        <w:t xml:space="preserve"> </w:t>
      </w:r>
      <w:r w:rsidRPr="00F3560D">
        <w:rPr>
          <w:rFonts w:ascii="Times New Roman" w:eastAsia="標楷體" w:hAnsi="Times New Roman" w:cs="Times New Roman"/>
          <w:sz w:val="20"/>
          <w:szCs w:val="20"/>
        </w:rPr>
        <w:t xml:space="preserve"> </w:t>
      </w:r>
    </w:p>
    <w:p w14:paraId="17DB68A8" w14:textId="4D9459EB" w:rsidR="00F3560D" w:rsidRPr="00F3560D" w:rsidRDefault="00F3560D" w:rsidP="00F3560D">
      <w:pPr>
        <w:numPr>
          <w:ilvl w:val="0"/>
          <w:numId w:val="30"/>
        </w:numPr>
        <w:ind w:left="993"/>
        <w:rPr>
          <w:rFonts w:ascii="Times New Roman" w:eastAsia="標楷體" w:hAnsi="Times New Roman" w:cs="Times New Roman"/>
          <w:sz w:val="20"/>
          <w:szCs w:val="20"/>
        </w:rPr>
      </w:pPr>
      <w:r w:rsidRPr="00F3560D">
        <w:rPr>
          <w:rFonts w:ascii="Times New Roman" w:eastAsia="標楷體" w:hAnsi="Times New Roman" w:cs="Times New Roman"/>
          <w:sz w:val="20"/>
          <w:szCs w:val="20"/>
        </w:rPr>
        <w:t xml:space="preserve">LR, IMO Marine Environment Protection Committee Eighty-First session (MEPC 81) Summary Report. </w:t>
      </w:r>
      <w:hyperlink r:id="rId10" w:history="1">
        <w:r w:rsidRPr="00D029C6">
          <w:rPr>
            <w:rStyle w:val="ab"/>
            <w:rFonts w:ascii="Times New Roman" w:eastAsia="標楷體" w:hAnsi="Times New Roman" w:cs="Times New Roman"/>
            <w:sz w:val="20"/>
            <w:szCs w:val="20"/>
          </w:rPr>
          <w:t>https://www.lr.org/en/knowledge/regulatory-updates/imo-meetings-and-future-legislation/mepc-81-summary-report/</w:t>
        </w:r>
      </w:hyperlink>
      <w:r>
        <w:rPr>
          <w:rFonts w:ascii="Times New Roman" w:eastAsia="標楷體" w:hAnsi="Times New Roman" w:cs="Times New Roman"/>
          <w:sz w:val="20"/>
          <w:szCs w:val="20"/>
        </w:rPr>
        <w:t xml:space="preserve"> </w:t>
      </w:r>
      <w:r w:rsidRPr="00F3560D">
        <w:rPr>
          <w:rFonts w:ascii="Times New Roman" w:eastAsia="標楷體" w:hAnsi="Times New Roman" w:cs="Times New Roman"/>
          <w:sz w:val="20"/>
          <w:szCs w:val="20"/>
        </w:rPr>
        <w:t xml:space="preserve"> </w:t>
      </w:r>
    </w:p>
    <w:p w14:paraId="574AA390" w14:textId="47E5B5B4" w:rsidR="00F3560D" w:rsidRPr="00F3560D" w:rsidRDefault="00F3560D" w:rsidP="00F3560D">
      <w:pPr>
        <w:numPr>
          <w:ilvl w:val="0"/>
          <w:numId w:val="30"/>
        </w:numPr>
        <w:ind w:left="993"/>
        <w:rPr>
          <w:rFonts w:ascii="Times New Roman" w:eastAsia="標楷體" w:hAnsi="Times New Roman" w:cs="Times New Roman"/>
          <w:sz w:val="20"/>
          <w:szCs w:val="20"/>
        </w:rPr>
      </w:pPr>
      <w:proofErr w:type="spellStart"/>
      <w:r w:rsidRPr="00F3560D">
        <w:rPr>
          <w:rFonts w:ascii="Times New Roman" w:eastAsia="標楷體" w:hAnsi="Times New Roman" w:cs="Times New Roman"/>
          <w:sz w:val="20"/>
          <w:szCs w:val="20"/>
        </w:rPr>
        <w:t>InterManager</w:t>
      </w:r>
      <w:proofErr w:type="spellEnd"/>
      <w:r w:rsidRPr="00F3560D">
        <w:rPr>
          <w:rFonts w:ascii="Times New Roman" w:eastAsia="標楷體" w:hAnsi="Times New Roman" w:cs="Times New Roman"/>
          <w:sz w:val="20"/>
          <w:szCs w:val="20"/>
        </w:rPr>
        <w:t xml:space="preserve">, IMO Marine Environment Protection Committee 81(MEPC 81). </w:t>
      </w:r>
      <w:hyperlink r:id="rId11" w:history="1">
        <w:r w:rsidRPr="00D029C6">
          <w:rPr>
            <w:rStyle w:val="ab"/>
            <w:rFonts w:ascii="Times New Roman" w:eastAsia="標楷體" w:hAnsi="Times New Roman" w:cs="Times New Roman"/>
            <w:sz w:val="20"/>
            <w:szCs w:val="20"/>
          </w:rPr>
          <w:t>https://www.intermanager.org/wp/wp-content/uploads/2024/03/IMO%20MARINE%20ENVIRONMENT%20PROTECTION%20COMMITTEE%2081,%2018-22%20March%202024.docx</w:t>
        </w:r>
      </w:hyperlink>
      <w:r>
        <w:rPr>
          <w:rFonts w:ascii="Times New Roman" w:eastAsia="標楷體" w:hAnsi="Times New Roman" w:cs="Times New Roman"/>
          <w:sz w:val="20"/>
          <w:szCs w:val="20"/>
        </w:rPr>
        <w:t xml:space="preserve"> </w:t>
      </w:r>
      <w:r w:rsidRPr="00F3560D">
        <w:rPr>
          <w:rFonts w:ascii="Times New Roman" w:eastAsia="標楷體" w:hAnsi="Times New Roman" w:cs="Times New Roman"/>
          <w:sz w:val="20"/>
          <w:szCs w:val="20"/>
        </w:rPr>
        <w:t xml:space="preserve"> </w:t>
      </w:r>
    </w:p>
    <w:p w14:paraId="65719D6F" w14:textId="4A1AC880" w:rsidR="00F3560D" w:rsidRPr="00F3560D" w:rsidRDefault="00F3560D" w:rsidP="00F3560D">
      <w:pPr>
        <w:numPr>
          <w:ilvl w:val="0"/>
          <w:numId w:val="30"/>
        </w:numPr>
        <w:ind w:left="993"/>
        <w:rPr>
          <w:rFonts w:ascii="Times New Roman" w:eastAsia="標楷體" w:hAnsi="Times New Roman" w:cs="Times New Roman"/>
          <w:sz w:val="20"/>
          <w:szCs w:val="20"/>
        </w:rPr>
      </w:pPr>
      <w:r w:rsidRPr="00F3560D">
        <w:rPr>
          <w:rFonts w:ascii="Times New Roman" w:eastAsia="標楷體" w:hAnsi="Times New Roman" w:cs="Times New Roman"/>
          <w:sz w:val="20"/>
          <w:szCs w:val="20"/>
        </w:rPr>
        <w:t xml:space="preserve">IMO, Marine Environment Protection Committee 81st session (MEPC 81), 18-22 March 2024. </w:t>
      </w:r>
      <w:hyperlink r:id="rId12" w:history="1">
        <w:r w:rsidRPr="00D029C6">
          <w:rPr>
            <w:rStyle w:val="ab"/>
            <w:rFonts w:ascii="Times New Roman" w:eastAsia="標楷體" w:hAnsi="Times New Roman" w:cs="Times New Roman"/>
            <w:sz w:val="20"/>
            <w:szCs w:val="20"/>
          </w:rPr>
          <w:t>https://www.imo.org/en/MediaCentre/MeetingSummaries/Pages/MEPC-81.aspx</w:t>
        </w:r>
      </w:hyperlink>
      <w:r>
        <w:rPr>
          <w:rFonts w:ascii="Times New Roman" w:eastAsia="標楷體" w:hAnsi="Times New Roman" w:cs="Times New Roman"/>
          <w:sz w:val="20"/>
          <w:szCs w:val="20"/>
        </w:rPr>
        <w:t xml:space="preserve"> </w:t>
      </w:r>
      <w:r w:rsidRPr="00F3560D">
        <w:rPr>
          <w:rFonts w:ascii="Times New Roman" w:eastAsia="標楷體" w:hAnsi="Times New Roman" w:cs="Times New Roman"/>
          <w:sz w:val="20"/>
          <w:szCs w:val="20"/>
        </w:rPr>
        <w:t xml:space="preserve"> </w:t>
      </w:r>
    </w:p>
    <w:p w14:paraId="52B18829" w14:textId="6F87A825" w:rsidR="00F3560D" w:rsidRPr="00F3560D" w:rsidRDefault="00F3560D" w:rsidP="00F3560D">
      <w:pPr>
        <w:numPr>
          <w:ilvl w:val="0"/>
          <w:numId w:val="30"/>
        </w:numPr>
        <w:ind w:left="993"/>
        <w:rPr>
          <w:rFonts w:ascii="Times New Roman" w:eastAsia="標楷體" w:hAnsi="Times New Roman" w:cs="Times New Roman" w:hint="eastAsia"/>
          <w:sz w:val="20"/>
          <w:szCs w:val="20"/>
        </w:rPr>
      </w:pPr>
      <w:r w:rsidRPr="00F3560D">
        <w:rPr>
          <w:rFonts w:ascii="Times New Roman" w:eastAsia="標楷體" w:hAnsi="Times New Roman" w:cs="Times New Roman" w:hint="eastAsia"/>
          <w:sz w:val="20"/>
          <w:szCs w:val="20"/>
        </w:rPr>
        <w:t>中國船籍社，〈</w:t>
      </w:r>
      <w:r w:rsidRPr="00F3560D">
        <w:rPr>
          <w:rFonts w:ascii="Times New Roman" w:eastAsia="標楷體" w:hAnsi="Times New Roman" w:cs="Times New Roman" w:hint="eastAsia"/>
          <w:sz w:val="20"/>
          <w:szCs w:val="20"/>
        </w:rPr>
        <w:t>IMO</w:t>
      </w:r>
      <w:r w:rsidRPr="00F3560D">
        <w:rPr>
          <w:rFonts w:ascii="Times New Roman" w:eastAsia="標楷體" w:hAnsi="Times New Roman" w:cs="Times New Roman" w:hint="eastAsia"/>
          <w:sz w:val="20"/>
          <w:szCs w:val="20"/>
        </w:rPr>
        <w:t>海上環境保護委員會第</w:t>
      </w:r>
      <w:r w:rsidRPr="00F3560D">
        <w:rPr>
          <w:rFonts w:ascii="Times New Roman" w:eastAsia="標楷體" w:hAnsi="Times New Roman" w:cs="Times New Roman" w:hint="eastAsia"/>
          <w:sz w:val="20"/>
          <w:szCs w:val="20"/>
        </w:rPr>
        <w:t>81</w:t>
      </w:r>
      <w:r w:rsidRPr="00F3560D">
        <w:rPr>
          <w:rFonts w:ascii="Times New Roman" w:eastAsia="標楷體" w:hAnsi="Times New Roman" w:cs="Times New Roman" w:hint="eastAsia"/>
          <w:sz w:val="20"/>
          <w:szCs w:val="20"/>
        </w:rPr>
        <w:t>屆會議（</w:t>
      </w:r>
      <w:r w:rsidRPr="00F3560D">
        <w:rPr>
          <w:rFonts w:ascii="Times New Roman" w:eastAsia="標楷體" w:hAnsi="Times New Roman" w:cs="Times New Roman" w:hint="eastAsia"/>
          <w:sz w:val="20"/>
          <w:szCs w:val="20"/>
        </w:rPr>
        <w:t>MEPC 81</w:t>
      </w:r>
      <w:r w:rsidRPr="00F3560D">
        <w:rPr>
          <w:rFonts w:ascii="Times New Roman" w:eastAsia="標楷體" w:hAnsi="Times New Roman" w:cs="Times New Roman" w:hint="eastAsia"/>
          <w:sz w:val="20"/>
          <w:szCs w:val="20"/>
        </w:rPr>
        <w:t>）要點快報〉。</w:t>
      </w:r>
      <w:r>
        <w:rPr>
          <w:rFonts w:ascii="Times New Roman" w:eastAsia="標楷體" w:hAnsi="Times New Roman" w:cs="Times New Roman"/>
          <w:sz w:val="20"/>
          <w:szCs w:val="20"/>
        </w:rPr>
        <w:fldChar w:fldCharType="begin"/>
      </w:r>
      <w:r>
        <w:rPr>
          <w:rFonts w:ascii="Times New Roman" w:eastAsia="標楷體" w:hAnsi="Times New Roman" w:cs="Times New Roman"/>
          <w:sz w:val="20"/>
          <w:szCs w:val="20"/>
        </w:rPr>
        <w:instrText xml:space="preserve"> HYPERLINK "</w:instrText>
      </w:r>
      <w:r w:rsidRPr="00F3560D">
        <w:rPr>
          <w:rFonts w:ascii="Times New Roman" w:eastAsia="標楷體" w:hAnsi="Times New Roman" w:cs="Times New Roman" w:hint="eastAsia"/>
          <w:sz w:val="20"/>
          <w:szCs w:val="20"/>
        </w:rPr>
        <w:instrText>https://www.ccs.org.cn/ccswz/file/download?fileid=202403290962483398</w:instrText>
      </w:r>
      <w:r>
        <w:rPr>
          <w:rFonts w:ascii="Times New Roman" w:eastAsia="標楷體" w:hAnsi="Times New Roman" w:cs="Times New Roman"/>
          <w:sz w:val="20"/>
          <w:szCs w:val="20"/>
        </w:rPr>
        <w:instrText xml:space="preserve">" </w:instrText>
      </w:r>
      <w:r>
        <w:rPr>
          <w:rFonts w:ascii="Times New Roman" w:eastAsia="標楷體" w:hAnsi="Times New Roman" w:cs="Times New Roman"/>
          <w:sz w:val="20"/>
          <w:szCs w:val="20"/>
        </w:rPr>
        <w:fldChar w:fldCharType="separate"/>
      </w:r>
      <w:r w:rsidRPr="00D029C6">
        <w:rPr>
          <w:rStyle w:val="ab"/>
          <w:rFonts w:ascii="Times New Roman" w:eastAsia="標楷體" w:hAnsi="Times New Roman" w:cs="Times New Roman" w:hint="eastAsia"/>
          <w:sz w:val="20"/>
          <w:szCs w:val="20"/>
        </w:rPr>
        <w:t>https://www.ccs.org.cn/ccswz/file/download?fileid=202403290962483398</w:t>
      </w:r>
      <w:r>
        <w:rPr>
          <w:rFonts w:ascii="Times New Roman" w:eastAsia="標楷體" w:hAnsi="Times New Roman" w:cs="Times New Roman"/>
          <w:sz w:val="20"/>
          <w:szCs w:val="20"/>
        </w:rPr>
        <w:fldChar w:fldCharType="end"/>
      </w:r>
      <w:r>
        <w:rPr>
          <w:rFonts w:ascii="Times New Roman" w:eastAsia="標楷體" w:hAnsi="Times New Roman" w:cs="Times New Roman"/>
          <w:sz w:val="20"/>
          <w:szCs w:val="20"/>
        </w:rPr>
        <w:t xml:space="preserve"> </w:t>
      </w:r>
      <w:r w:rsidRPr="00F3560D">
        <w:rPr>
          <w:rFonts w:ascii="Times New Roman" w:eastAsia="標楷體" w:hAnsi="Times New Roman" w:cs="Times New Roman" w:hint="eastAsia"/>
          <w:sz w:val="20"/>
          <w:szCs w:val="20"/>
        </w:rPr>
        <w:t xml:space="preserve"> </w:t>
      </w:r>
    </w:p>
    <w:p w14:paraId="7FC168C1" w14:textId="4889F85B" w:rsidR="00F3560D" w:rsidRPr="00F3560D" w:rsidRDefault="00F3560D" w:rsidP="00F3560D">
      <w:pPr>
        <w:numPr>
          <w:ilvl w:val="0"/>
          <w:numId w:val="30"/>
        </w:numPr>
        <w:ind w:left="993"/>
        <w:rPr>
          <w:rFonts w:ascii="Times New Roman" w:eastAsia="標楷體" w:hAnsi="Times New Roman" w:cs="Times New Roman" w:hint="eastAsia"/>
          <w:sz w:val="20"/>
          <w:szCs w:val="20"/>
        </w:rPr>
      </w:pPr>
      <w:r w:rsidRPr="00F3560D">
        <w:rPr>
          <w:rFonts w:ascii="Times New Roman" w:eastAsia="標楷體" w:hAnsi="Times New Roman" w:cs="Times New Roman" w:hint="eastAsia"/>
          <w:sz w:val="20"/>
          <w:szCs w:val="20"/>
        </w:rPr>
        <w:t>驗船中心，〈</w:t>
      </w:r>
      <w:r w:rsidRPr="00F3560D">
        <w:rPr>
          <w:rFonts w:ascii="Times New Roman" w:eastAsia="標楷體" w:hAnsi="Times New Roman" w:cs="Times New Roman" w:hint="eastAsia"/>
          <w:sz w:val="20"/>
          <w:szCs w:val="20"/>
        </w:rPr>
        <w:t>MEPC 81</w:t>
      </w:r>
      <w:r w:rsidRPr="00F3560D">
        <w:rPr>
          <w:rFonts w:ascii="Times New Roman" w:eastAsia="標楷體" w:hAnsi="Times New Roman" w:cs="Times New Roman" w:hint="eastAsia"/>
          <w:sz w:val="20"/>
          <w:szCs w:val="20"/>
        </w:rPr>
        <w:t>會議快報〉。</w:t>
      </w:r>
      <w:r w:rsidRPr="00F3560D">
        <w:rPr>
          <w:rFonts w:ascii="Times New Roman" w:eastAsia="標楷體" w:hAnsi="Times New Roman" w:cs="Times New Roman" w:hint="eastAsia"/>
          <w:sz w:val="20"/>
          <w:szCs w:val="20"/>
        </w:rPr>
        <w:t xml:space="preserve"> </w:t>
      </w:r>
      <w:hyperlink r:id="rId13" w:history="1">
        <w:r w:rsidRPr="00D029C6">
          <w:rPr>
            <w:rStyle w:val="ab"/>
            <w:rFonts w:ascii="Times New Roman" w:eastAsia="標楷體" w:hAnsi="Times New Roman" w:cs="Times New Roman" w:hint="eastAsia"/>
            <w:sz w:val="20"/>
            <w:szCs w:val="20"/>
          </w:rPr>
          <w:t>https://www.crclass.org/wp-content/uploads/2024/03/MEPC81%E6%9C%83%E8%AD%B0%E5%BF%AB%E5%A0%B120240323.pdf</w:t>
        </w:r>
      </w:hyperlink>
      <w:r>
        <w:rPr>
          <w:rFonts w:ascii="Times New Roman" w:eastAsia="標楷體" w:hAnsi="Times New Roman" w:cs="Times New Roman"/>
          <w:sz w:val="20"/>
          <w:szCs w:val="20"/>
        </w:rPr>
        <w:t xml:space="preserve"> </w:t>
      </w:r>
      <w:r w:rsidRPr="00F3560D">
        <w:rPr>
          <w:rFonts w:ascii="Times New Roman" w:eastAsia="標楷體" w:hAnsi="Times New Roman" w:cs="Times New Roman" w:hint="eastAsia"/>
          <w:sz w:val="20"/>
          <w:szCs w:val="20"/>
        </w:rPr>
        <w:t xml:space="preserve"> </w:t>
      </w:r>
    </w:p>
    <w:p w14:paraId="4E105C67" w14:textId="6F96C25E" w:rsidR="0024051E" w:rsidRPr="005D0869" w:rsidRDefault="0024051E" w:rsidP="00620FCB">
      <w:pPr>
        <w:numPr>
          <w:ilvl w:val="0"/>
          <w:numId w:val="30"/>
        </w:numPr>
        <w:ind w:left="992" w:hanging="482"/>
        <w:rPr>
          <w:rFonts w:ascii="Times New Roman" w:eastAsia="標楷體" w:hAnsi="Times New Roman" w:cs="Times New Roman"/>
          <w:sz w:val="22"/>
        </w:rPr>
      </w:pPr>
      <w:r w:rsidRPr="005D0869">
        <w:rPr>
          <w:rFonts w:ascii="Times New Roman" w:eastAsia="標楷體" w:hAnsi="Times New Roman" w:cs="Times New Roman"/>
          <w:sz w:val="22"/>
        </w:rPr>
        <w:br w:type="page"/>
      </w:r>
    </w:p>
    <w:p w14:paraId="3A8E73FD" w14:textId="2E6C1C8F" w:rsidR="0046729A" w:rsidRPr="009C1BDF" w:rsidRDefault="0046729A" w:rsidP="00974576">
      <w:pPr>
        <w:rPr>
          <w:rFonts w:ascii="Times New Roman" w:eastAsia="標楷體" w:hAnsi="Times New Roman" w:cs="Times New Roman"/>
          <w:b/>
          <w:bCs/>
          <w:sz w:val="28"/>
        </w:rPr>
      </w:pPr>
      <w:r w:rsidRPr="009C1BDF">
        <w:rPr>
          <w:rFonts w:ascii="Times New Roman" w:eastAsia="標楷體" w:hAnsi="Times New Roman" w:cs="Times New Roman" w:hint="eastAsia"/>
          <w:b/>
          <w:bCs/>
          <w:sz w:val="28"/>
        </w:rPr>
        <w:lastRenderedPageBreak/>
        <w:t>國際海事組織</w:t>
      </w:r>
      <w:r w:rsidR="00EA4B5A">
        <w:rPr>
          <w:rFonts w:ascii="Times New Roman" w:eastAsia="標楷體" w:hAnsi="Times New Roman" w:cs="Times New Roman" w:hint="eastAsia"/>
          <w:b/>
          <w:bCs/>
          <w:sz w:val="28"/>
        </w:rPr>
        <w:t xml:space="preserve"> </w:t>
      </w:r>
      <w:r w:rsidR="00C111E1" w:rsidRPr="00C111E1">
        <w:rPr>
          <w:rFonts w:ascii="Times New Roman" w:eastAsia="標楷體" w:hAnsi="Times New Roman" w:cs="Times New Roman" w:hint="eastAsia"/>
          <w:b/>
          <w:bCs/>
          <w:sz w:val="28"/>
        </w:rPr>
        <w:t>便利運輸委員會第</w:t>
      </w:r>
      <w:r w:rsidR="00C111E1" w:rsidRPr="00C111E1">
        <w:rPr>
          <w:rFonts w:ascii="Times New Roman" w:eastAsia="標楷體" w:hAnsi="Times New Roman" w:cs="Times New Roman" w:hint="eastAsia"/>
          <w:b/>
          <w:bCs/>
          <w:sz w:val="28"/>
        </w:rPr>
        <w:t>48</w:t>
      </w:r>
      <w:r w:rsidR="00C111E1" w:rsidRPr="00C111E1">
        <w:rPr>
          <w:rFonts w:ascii="Times New Roman" w:eastAsia="標楷體" w:hAnsi="Times New Roman" w:cs="Times New Roman" w:hint="eastAsia"/>
          <w:b/>
          <w:bCs/>
          <w:sz w:val="28"/>
        </w:rPr>
        <w:t>屆會議</w:t>
      </w:r>
      <w:r w:rsidR="00CF2334">
        <w:rPr>
          <w:rFonts w:ascii="Times New Roman" w:eastAsia="標楷體" w:hAnsi="Times New Roman" w:cs="Times New Roman" w:hint="eastAsia"/>
          <w:b/>
          <w:bCs/>
          <w:sz w:val="28"/>
        </w:rPr>
        <w:t xml:space="preserve"> </w:t>
      </w:r>
      <w:r w:rsidRPr="009C1BDF">
        <w:rPr>
          <w:rFonts w:ascii="Times New Roman" w:eastAsia="標楷體" w:hAnsi="Times New Roman" w:cs="Times New Roman" w:hint="eastAsia"/>
          <w:b/>
          <w:bCs/>
          <w:sz w:val="28"/>
        </w:rPr>
        <w:t>重點</w:t>
      </w:r>
      <w:r w:rsidR="004013BA">
        <w:rPr>
          <w:rFonts w:ascii="Times New Roman" w:eastAsia="標楷體" w:hAnsi="Times New Roman" w:cs="Times New Roman" w:hint="eastAsia"/>
          <w:b/>
          <w:bCs/>
          <w:sz w:val="28"/>
        </w:rPr>
        <w:t>提要</w:t>
      </w:r>
    </w:p>
    <w:p w14:paraId="24ED2BCA" w14:textId="45E1D756" w:rsidR="0024051E" w:rsidRPr="009345AF" w:rsidRDefault="009C1BDF" w:rsidP="009C023B">
      <w:pPr>
        <w:ind w:firstLineChars="210" w:firstLine="504"/>
        <w:jc w:val="both"/>
        <w:rPr>
          <w:rFonts w:ascii="Times New Roman" w:eastAsia="標楷體" w:hAnsi="Times New Roman" w:cs="Times New Roman"/>
        </w:rPr>
      </w:pPr>
      <w:r w:rsidRPr="009345AF">
        <w:rPr>
          <w:rFonts w:ascii="Times New Roman" w:eastAsia="標楷體" w:hAnsi="Times New Roman" w:cs="Times New Roman"/>
        </w:rPr>
        <w:t>IMO</w:t>
      </w:r>
      <w:r w:rsidR="00EC0317" w:rsidRPr="00EC0317">
        <w:rPr>
          <w:rFonts w:ascii="Times New Roman" w:eastAsia="標楷體" w:hAnsi="Times New Roman" w:cs="Times New Roman" w:hint="eastAsia"/>
        </w:rPr>
        <w:t>便利運輸委員會第</w:t>
      </w:r>
      <w:r w:rsidR="00EC0317" w:rsidRPr="00EC0317">
        <w:rPr>
          <w:rFonts w:ascii="Times New Roman" w:eastAsia="標楷體" w:hAnsi="Times New Roman" w:cs="Times New Roman" w:hint="eastAsia"/>
        </w:rPr>
        <w:t>48</w:t>
      </w:r>
      <w:r w:rsidR="00EC0317" w:rsidRPr="00EC0317">
        <w:rPr>
          <w:rFonts w:ascii="Times New Roman" w:eastAsia="標楷體" w:hAnsi="Times New Roman" w:cs="Times New Roman" w:hint="eastAsia"/>
        </w:rPr>
        <w:t>屆會議</w:t>
      </w:r>
      <w:r w:rsidR="0024051E" w:rsidRPr="009345AF">
        <w:rPr>
          <w:rFonts w:ascii="Times New Roman" w:eastAsia="標楷體" w:hAnsi="Times New Roman" w:cs="Times New Roman"/>
        </w:rPr>
        <w:t>於</w:t>
      </w:r>
      <w:r w:rsidR="00070705" w:rsidRPr="00070705">
        <w:rPr>
          <w:rFonts w:ascii="Times New Roman" w:eastAsia="標楷體" w:hAnsi="Times New Roman" w:cs="Times New Roman" w:hint="eastAsia"/>
        </w:rPr>
        <w:t>202</w:t>
      </w:r>
      <w:r w:rsidR="00EA4B5A">
        <w:rPr>
          <w:rFonts w:ascii="Times New Roman" w:eastAsia="標楷體" w:hAnsi="Times New Roman" w:cs="Times New Roman" w:hint="eastAsia"/>
        </w:rPr>
        <w:t>4</w:t>
      </w:r>
      <w:r w:rsidR="00070705" w:rsidRPr="00070705">
        <w:rPr>
          <w:rFonts w:ascii="Times New Roman" w:eastAsia="標楷體" w:hAnsi="Times New Roman" w:cs="Times New Roman" w:hint="eastAsia"/>
        </w:rPr>
        <w:t>年</w:t>
      </w:r>
      <w:r w:rsidR="00EC0317">
        <w:rPr>
          <w:rFonts w:ascii="Times New Roman" w:eastAsia="標楷體" w:hAnsi="Times New Roman" w:cs="Times New Roman"/>
        </w:rPr>
        <w:t>4</w:t>
      </w:r>
      <w:r w:rsidR="00070705" w:rsidRPr="00070705">
        <w:rPr>
          <w:rFonts w:ascii="Times New Roman" w:eastAsia="標楷體" w:hAnsi="Times New Roman" w:cs="Times New Roman" w:hint="eastAsia"/>
        </w:rPr>
        <w:t>月</w:t>
      </w:r>
      <w:r w:rsidR="00EC0317">
        <w:rPr>
          <w:rFonts w:ascii="Times New Roman" w:eastAsia="標楷體" w:hAnsi="Times New Roman" w:cs="Times New Roman"/>
        </w:rPr>
        <w:t>8</w:t>
      </w:r>
      <w:r w:rsidR="00070705" w:rsidRPr="00070705">
        <w:rPr>
          <w:rFonts w:ascii="Times New Roman" w:eastAsia="標楷體" w:hAnsi="Times New Roman" w:cs="Times New Roman" w:hint="eastAsia"/>
        </w:rPr>
        <w:t>日至</w:t>
      </w:r>
      <w:r w:rsidR="00EC0317">
        <w:rPr>
          <w:rFonts w:ascii="Times New Roman" w:eastAsia="標楷體" w:hAnsi="Times New Roman" w:cs="Times New Roman"/>
        </w:rPr>
        <w:t>12</w:t>
      </w:r>
      <w:r w:rsidR="00070705" w:rsidRPr="00070705">
        <w:rPr>
          <w:rFonts w:ascii="Times New Roman" w:eastAsia="標楷體" w:hAnsi="Times New Roman" w:cs="Times New Roman" w:hint="eastAsia"/>
        </w:rPr>
        <w:t>日</w:t>
      </w:r>
      <w:r w:rsidR="0024051E" w:rsidRPr="009345AF">
        <w:rPr>
          <w:rFonts w:ascii="Times New Roman" w:eastAsia="標楷體" w:hAnsi="Times New Roman" w:cs="Times New Roman"/>
        </w:rPr>
        <w:t>召開會議，本</w:t>
      </w:r>
      <w:r w:rsidR="0024051E">
        <w:rPr>
          <w:rFonts w:ascii="Times New Roman" w:eastAsia="標楷體" w:hAnsi="Times New Roman" w:cs="Times New Roman" w:hint="eastAsia"/>
        </w:rPr>
        <w:t>屆</w:t>
      </w:r>
      <w:r w:rsidR="0024051E" w:rsidRPr="009345AF">
        <w:rPr>
          <w:rFonts w:ascii="Times New Roman" w:eastAsia="標楷體" w:hAnsi="Times New Roman" w:cs="Times New Roman"/>
        </w:rPr>
        <w:t>會議重點</w:t>
      </w:r>
      <w:r w:rsidR="00605FD2">
        <w:rPr>
          <w:rFonts w:ascii="Times New Roman" w:eastAsia="標楷體" w:hAnsi="Times New Roman" w:cs="Times New Roman" w:hint="eastAsia"/>
        </w:rPr>
        <w:t>提要</w:t>
      </w:r>
      <w:r w:rsidR="0024051E" w:rsidRPr="009345AF">
        <w:rPr>
          <w:rFonts w:ascii="Times New Roman" w:eastAsia="標楷體" w:hAnsi="Times New Roman" w:cs="Times New Roman"/>
        </w:rPr>
        <w:t>如下：</w:t>
      </w:r>
    </w:p>
    <w:p w14:paraId="165405A2" w14:textId="77777777" w:rsidR="00EC0317" w:rsidRPr="00EC0317" w:rsidRDefault="00EC0317" w:rsidP="00EC0317">
      <w:pPr>
        <w:pStyle w:val="a3"/>
        <w:numPr>
          <w:ilvl w:val="0"/>
          <w:numId w:val="34"/>
        </w:numPr>
        <w:spacing w:beforeLines="50" w:before="180" w:afterLines="50" w:after="180" w:line="240" w:lineRule="atLeast"/>
        <w:ind w:leftChars="0"/>
        <w:jc w:val="both"/>
        <w:rPr>
          <w:rFonts w:ascii="Times New Roman" w:eastAsia="標楷體" w:hAnsi="Times New Roman" w:cs="Times New Roman" w:hint="eastAsia"/>
        </w:rPr>
      </w:pPr>
      <w:r w:rsidRPr="00EC0317">
        <w:rPr>
          <w:rFonts w:ascii="Times New Roman" w:eastAsia="標楷體" w:hAnsi="Times New Roman" w:cs="Times New Roman" w:hint="eastAsia"/>
        </w:rPr>
        <w:t>就海上自主水面船舶議題，批准與《便利國際海上運輸公約》</w:t>
      </w:r>
      <w:r w:rsidRPr="00EC0317">
        <w:rPr>
          <w:rFonts w:ascii="Times New Roman" w:eastAsia="標楷體" w:hAnsi="Times New Roman" w:cs="Times New Roman" w:hint="eastAsia"/>
        </w:rPr>
        <w:t>(Convention on Facilitation of International Maritime Traffic, FAL)</w:t>
      </w:r>
      <w:r w:rsidRPr="00EC0317">
        <w:rPr>
          <w:rFonts w:ascii="Times New Roman" w:eastAsia="標楷體" w:hAnsi="Times New Roman" w:cs="Times New Roman" w:hint="eastAsia"/>
        </w:rPr>
        <w:t>有關之經修訂的路徑圖；</w:t>
      </w:r>
    </w:p>
    <w:p w14:paraId="3068E840" w14:textId="77777777" w:rsidR="00EC0317" w:rsidRPr="00EC0317" w:rsidRDefault="00EC0317" w:rsidP="00EC0317">
      <w:pPr>
        <w:pStyle w:val="a3"/>
        <w:numPr>
          <w:ilvl w:val="0"/>
          <w:numId w:val="34"/>
        </w:numPr>
        <w:spacing w:beforeLines="50" w:before="180" w:afterLines="50" w:after="180" w:line="240" w:lineRule="atLeast"/>
        <w:ind w:leftChars="0"/>
        <w:jc w:val="both"/>
        <w:rPr>
          <w:rFonts w:ascii="Times New Roman" w:eastAsia="標楷體" w:hAnsi="Times New Roman" w:cs="Times New Roman" w:hint="eastAsia"/>
        </w:rPr>
      </w:pPr>
      <w:r w:rsidRPr="00EC0317">
        <w:rPr>
          <w:rFonts w:ascii="Times New Roman" w:eastAsia="標楷體" w:hAnsi="Times New Roman" w:cs="Times New Roman" w:hint="eastAsia"/>
        </w:rPr>
        <w:t>批准《預防和制止在從事國際海運船舶走私野生動物準則》</w:t>
      </w:r>
      <w:r w:rsidRPr="00EC0317">
        <w:rPr>
          <w:rFonts w:ascii="Times New Roman" w:eastAsia="標楷體" w:hAnsi="Times New Roman" w:cs="Times New Roman" w:hint="eastAsia"/>
        </w:rPr>
        <w:t>(Guidelines for the Prevention and Suppression of the Smuggling of Wildlife on Ships Engaged in International Maritime Traffic)</w:t>
      </w:r>
      <w:r w:rsidRPr="00EC0317">
        <w:rPr>
          <w:rFonts w:ascii="Times New Roman" w:eastAsia="標楷體" w:hAnsi="Times New Roman" w:cs="Times New Roman" w:hint="eastAsia"/>
        </w:rPr>
        <w:t>修訂版；</w:t>
      </w:r>
    </w:p>
    <w:p w14:paraId="43A2B545" w14:textId="77777777" w:rsidR="00EC0317" w:rsidRPr="00EC0317" w:rsidRDefault="00EC0317" w:rsidP="00EC0317">
      <w:pPr>
        <w:pStyle w:val="a3"/>
        <w:numPr>
          <w:ilvl w:val="0"/>
          <w:numId w:val="34"/>
        </w:numPr>
        <w:spacing w:beforeLines="50" w:before="180" w:afterLines="50" w:after="180" w:line="240" w:lineRule="atLeast"/>
        <w:ind w:leftChars="0"/>
        <w:jc w:val="both"/>
        <w:rPr>
          <w:rFonts w:ascii="Times New Roman" w:eastAsia="標楷體" w:hAnsi="Times New Roman" w:cs="Times New Roman" w:hint="eastAsia"/>
        </w:rPr>
      </w:pPr>
      <w:r w:rsidRPr="00EC0317">
        <w:rPr>
          <w:rFonts w:ascii="Times New Roman" w:eastAsia="標楷體" w:hAnsi="Times New Roman" w:cs="Times New Roman" w:hint="eastAsia"/>
        </w:rPr>
        <w:t>批准新版《國際海事組織便利化和電子商務綱要》</w:t>
      </w:r>
      <w:r w:rsidRPr="00EC0317">
        <w:rPr>
          <w:rFonts w:ascii="Times New Roman" w:eastAsia="標楷體" w:hAnsi="Times New Roman" w:cs="Times New Roman" w:hint="eastAsia"/>
        </w:rPr>
        <w:t>(IMO Compendium on Facilitation and Electronic Business, IMO Compendium)</w:t>
      </w:r>
      <w:r w:rsidRPr="00EC0317">
        <w:rPr>
          <w:rFonts w:ascii="Times New Roman" w:eastAsia="標楷體" w:hAnsi="Times New Roman" w:cs="Times New Roman" w:hint="eastAsia"/>
        </w:rPr>
        <w:t>；</w:t>
      </w:r>
    </w:p>
    <w:p w14:paraId="5410DF9F" w14:textId="77777777" w:rsidR="00EC0317" w:rsidRPr="00EC0317" w:rsidRDefault="00EC0317" w:rsidP="00EC0317">
      <w:pPr>
        <w:pStyle w:val="a3"/>
        <w:numPr>
          <w:ilvl w:val="0"/>
          <w:numId w:val="34"/>
        </w:numPr>
        <w:spacing w:beforeLines="50" w:before="180" w:afterLines="50" w:after="180" w:line="240" w:lineRule="atLeast"/>
        <w:ind w:leftChars="0"/>
        <w:jc w:val="both"/>
        <w:rPr>
          <w:rFonts w:ascii="Times New Roman" w:eastAsia="標楷體" w:hAnsi="Times New Roman" w:cs="Times New Roman" w:hint="eastAsia"/>
        </w:rPr>
      </w:pPr>
      <w:r w:rsidRPr="00EC0317">
        <w:rPr>
          <w:rFonts w:ascii="Times New Roman" w:eastAsia="標楷體" w:hAnsi="Times New Roman" w:cs="Times New Roman" w:hint="eastAsia"/>
        </w:rPr>
        <w:t>分享海事單一窗口</w:t>
      </w:r>
      <w:r w:rsidRPr="00EC0317">
        <w:rPr>
          <w:rFonts w:ascii="Times New Roman" w:eastAsia="標楷體" w:hAnsi="Times New Roman" w:cs="Times New Roman" w:hint="eastAsia"/>
        </w:rPr>
        <w:t>(Maritime Single Window, MSW)</w:t>
      </w:r>
      <w:r w:rsidRPr="00EC0317">
        <w:rPr>
          <w:rFonts w:ascii="Times New Roman" w:eastAsia="標楷體" w:hAnsi="Times New Roman" w:cs="Times New Roman" w:hint="eastAsia"/>
        </w:rPr>
        <w:t>經驗；</w:t>
      </w:r>
    </w:p>
    <w:p w14:paraId="265FC283" w14:textId="77777777" w:rsidR="00EC0317" w:rsidRPr="00EC0317" w:rsidRDefault="00EC0317" w:rsidP="00EC0317">
      <w:pPr>
        <w:pStyle w:val="a3"/>
        <w:numPr>
          <w:ilvl w:val="0"/>
          <w:numId w:val="34"/>
        </w:numPr>
        <w:spacing w:beforeLines="50" w:before="180" w:afterLines="50" w:after="180" w:line="240" w:lineRule="atLeast"/>
        <w:ind w:leftChars="0"/>
        <w:jc w:val="both"/>
        <w:rPr>
          <w:rFonts w:ascii="Times New Roman" w:eastAsia="標楷體" w:hAnsi="Times New Roman" w:cs="Times New Roman" w:hint="eastAsia"/>
        </w:rPr>
      </w:pPr>
      <w:r w:rsidRPr="00EC0317">
        <w:rPr>
          <w:rFonts w:ascii="Times New Roman" w:eastAsia="標楷體" w:hAnsi="Times New Roman" w:cs="Times New Roman" w:hint="eastAsia"/>
        </w:rPr>
        <w:t>為保障海事單一窗口的網路安全，審議關於透過海事單一窗口和相關服務進行資訊交流的認證、完整性和保密性準則之</w:t>
      </w:r>
      <w:r w:rsidRPr="00EC0317">
        <w:rPr>
          <w:rFonts w:ascii="Times New Roman" w:eastAsia="標楷體" w:hAnsi="Times New Roman" w:cs="Times New Roman" w:hint="eastAsia"/>
        </w:rPr>
        <w:t>FAL.5/Circ.46</w:t>
      </w:r>
      <w:r w:rsidRPr="00EC0317">
        <w:rPr>
          <w:rFonts w:ascii="Times New Roman" w:eastAsia="標楷體" w:hAnsi="Times New Roman" w:cs="Times New Roman" w:hint="eastAsia"/>
        </w:rPr>
        <w:t>通函的擬議修正案；</w:t>
      </w:r>
    </w:p>
    <w:p w14:paraId="42B5D6B5" w14:textId="77777777" w:rsidR="00EC0317" w:rsidRPr="00EC0317" w:rsidRDefault="00EC0317" w:rsidP="00EC0317">
      <w:pPr>
        <w:pStyle w:val="a3"/>
        <w:numPr>
          <w:ilvl w:val="0"/>
          <w:numId w:val="34"/>
        </w:numPr>
        <w:spacing w:beforeLines="50" w:before="180" w:afterLines="50" w:after="180" w:line="240" w:lineRule="atLeast"/>
        <w:ind w:leftChars="0"/>
        <w:jc w:val="both"/>
        <w:rPr>
          <w:rFonts w:ascii="Times New Roman" w:eastAsia="標楷體" w:hAnsi="Times New Roman" w:cs="Times New Roman" w:hint="eastAsia"/>
        </w:rPr>
      </w:pPr>
      <w:r w:rsidRPr="00EC0317">
        <w:rPr>
          <w:rFonts w:ascii="Times New Roman" w:eastAsia="標楷體" w:hAnsi="Times New Roman" w:cs="Times New Roman" w:hint="eastAsia"/>
        </w:rPr>
        <w:t>關於港口數位化現狀的行業調查和國際海事數位化戰略的新成果；</w:t>
      </w:r>
    </w:p>
    <w:p w14:paraId="54FAC3A8" w14:textId="77777777" w:rsidR="00EC0317" w:rsidRPr="00EC0317" w:rsidRDefault="00EC0317" w:rsidP="00EC0317">
      <w:pPr>
        <w:pStyle w:val="a3"/>
        <w:numPr>
          <w:ilvl w:val="0"/>
          <w:numId w:val="34"/>
        </w:numPr>
        <w:spacing w:beforeLines="50" w:before="180" w:afterLines="50" w:after="180" w:line="240" w:lineRule="atLeast"/>
        <w:ind w:leftChars="0"/>
        <w:jc w:val="both"/>
        <w:rPr>
          <w:rFonts w:ascii="Times New Roman" w:eastAsia="標楷體" w:hAnsi="Times New Roman" w:cs="Times New Roman" w:hint="eastAsia"/>
        </w:rPr>
      </w:pPr>
      <w:r w:rsidRPr="00EC0317">
        <w:rPr>
          <w:rFonts w:ascii="Times New Roman" w:eastAsia="標楷體" w:hAnsi="Times New Roman" w:cs="Times New Roman" w:hint="eastAsia"/>
        </w:rPr>
        <w:t>批准關於港口社區系統</w:t>
      </w:r>
      <w:r w:rsidRPr="00EC0317">
        <w:rPr>
          <w:rFonts w:ascii="Times New Roman" w:eastAsia="標楷體" w:hAnsi="Times New Roman" w:cs="Times New Roman" w:hint="eastAsia"/>
        </w:rPr>
        <w:t>(Port Community System, PCS)</w:t>
      </w:r>
      <w:r w:rsidRPr="00EC0317">
        <w:rPr>
          <w:rFonts w:ascii="Times New Roman" w:eastAsia="標楷體" w:hAnsi="Times New Roman" w:cs="Times New Roman" w:hint="eastAsia"/>
        </w:rPr>
        <w:t>的新準則；</w:t>
      </w:r>
    </w:p>
    <w:p w14:paraId="3330DF12" w14:textId="77777777" w:rsidR="00EC0317" w:rsidRPr="00EC0317" w:rsidRDefault="00EC0317" w:rsidP="00EC0317">
      <w:pPr>
        <w:pStyle w:val="a3"/>
        <w:numPr>
          <w:ilvl w:val="0"/>
          <w:numId w:val="34"/>
        </w:numPr>
        <w:spacing w:beforeLines="50" w:before="180" w:afterLines="50" w:after="180" w:line="240" w:lineRule="atLeast"/>
        <w:ind w:leftChars="0"/>
        <w:jc w:val="both"/>
        <w:rPr>
          <w:rFonts w:ascii="Times New Roman" w:eastAsia="標楷體" w:hAnsi="Times New Roman" w:cs="Times New Roman" w:hint="eastAsia"/>
        </w:rPr>
      </w:pPr>
      <w:r w:rsidRPr="00EC0317">
        <w:rPr>
          <w:rFonts w:ascii="Times New Roman" w:eastAsia="標楷體" w:hAnsi="Times New Roman" w:cs="Times New Roman" w:hint="eastAsia"/>
        </w:rPr>
        <w:t>批准新版《便利國際海上運輸公約》</w:t>
      </w:r>
      <w:r w:rsidRPr="00EC0317">
        <w:rPr>
          <w:rFonts w:ascii="Times New Roman" w:eastAsia="標楷體" w:hAnsi="Times New Roman" w:cs="Times New Roman" w:hint="eastAsia"/>
        </w:rPr>
        <w:t>(Convention on Facilitation of International Maritime Traffic)</w:t>
      </w:r>
      <w:r w:rsidRPr="00EC0317">
        <w:rPr>
          <w:rFonts w:ascii="Times New Roman" w:eastAsia="標楷體" w:hAnsi="Times New Roman" w:cs="Times New Roman" w:hint="eastAsia"/>
        </w:rPr>
        <w:t>解釋性手冊；</w:t>
      </w:r>
    </w:p>
    <w:p w14:paraId="47E90411" w14:textId="005D9A54" w:rsidR="00B236E3" w:rsidRPr="00EC0317" w:rsidRDefault="00EC0317" w:rsidP="00EE05C5">
      <w:pPr>
        <w:pStyle w:val="a3"/>
        <w:numPr>
          <w:ilvl w:val="0"/>
          <w:numId w:val="34"/>
        </w:numPr>
        <w:spacing w:beforeLines="50" w:before="180" w:afterLines="50" w:after="180" w:line="240" w:lineRule="atLeast"/>
        <w:ind w:leftChars="0"/>
        <w:jc w:val="both"/>
        <w:rPr>
          <w:rFonts w:ascii="Times New Roman" w:eastAsia="標楷體" w:hAnsi="Times New Roman" w:cs="Times New Roman"/>
        </w:rPr>
      </w:pPr>
      <w:r w:rsidRPr="00EC0317">
        <w:rPr>
          <w:rFonts w:ascii="Times New Roman" w:eastAsia="標楷體" w:hAnsi="Times New Roman" w:cs="Times New Roman" w:hint="eastAsia"/>
        </w:rPr>
        <w:t>關於指定「關鍵工人」</w:t>
      </w:r>
      <w:r w:rsidRPr="00EC0317">
        <w:rPr>
          <w:rFonts w:ascii="Times New Roman" w:eastAsia="標楷體" w:hAnsi="Times New Roman" w:cs="Times New Roman" w:hint="eastAsia"/>
        </w:rPr>
        <w:t>(key workers)</w:t>
      </w:r>
      <w:r w:rsidRPr="00EC0317">
        <w:rPr>
          <w:rFonts w:ascii="Times New Roman" w:eastAsia="標楷體" w:hAnsi="Times New Roman" w:cs="Times New Roman" w:hint="eastAsia"/>
        </w:rPr>
        <w:t>、網路風險管理、毒品販運、</w:t>
      </w:r>
      <w:r w:rsidRPr="00EC0317">
        <w:rPr>
          <w:rFonts w:ascii="Times New Roman" w:eastAsia="標楷體" w:hAnsi="Times New Roman" w:cs="Times New Roman" w:hint="eastAsia"/>
        </w:rPr>
        <w:t>FAL-LEG-MEPC-MSC</w:t>
      </w:r>
      <w:r w:rsidRPr="00EC0317">
        <w:rPr>
          <w:rFonts w:ascii="Times New Roman" w:eastAsia="標楷體" w:hAnsi="Times New Roman" w:cs="Times New Roman" w:hint="eastAsia"/>
        </w:rPr>
        <w:t>聯合電子證書準則以及更新《繫泊人員最低訓練和教育準則》</w:t>
      </w:r>
      <w:r w:rsidRPr="00EC0317">
        <w:rPr>
          <w:rFonts w:ascii="Times New Roman" w:eastAsia="標楷體" w:hAnsi="Times New Roman" w:cs="Times New Roman" w:hint="eastAsia"/>
        </w:rPr>
        <w:t>(Guidelines on minimum training and education for mooring personnel)</w:t>
      </w:r>
      <w:r w:rsidRPr="00EC0317">
        <w:rPr>
          <w:rFonts w:ascii="Times New Roman" w:eastAsia="標楷體" w:hAnsi="Times New Roman" w:cs="Times New Roman" w:hint="eastAsia"/>
        </w:rPr>
        <w:t>的新產出</w:t>
      </w:r>
      <w:bookmarkStart w:id="0" w:name="_GoBack"/>
      <w:bookmarkEnd w:id="0"/>
      <w:r w:rsidRPr="00EC0317">
        <w:rPr>
          <w:rFonts w:ascii="Times New Roman" w:eastAsia="標楷體" w:hAnsi="Times New Roman" w:cs="Times New Roman" w:hint="eastAsia"/>
        </w:rPr>
        <w:t>。</w:t>
      </w:r>
    </w:p>
    <w:p w14:paraId="7C0E974E" w14:textId="0FBCB536" w:rsidR="00B8677B" w:rsidRPr="00B62C49" w:rsidRDefault="00B8677B" w:rsidP="00636929">
      <w:pPr>
        <w:ind w:leftChars="200" w:left="906" w:hanging="426"/>
        <w:rPr>
          <w:rFonts w:ascii="Times New Roman" w:eastAsia="標楷體" w:hAnsi="Times New Roman" w:cs="Times New Roman"/>
          <w:sz w:val="20"/>
          <w:szCs w:val="20"/>
        </w:rPr>
      </w:pPr>
      <w:r w:rsidRPr="00B62C49">
        <w:rPr>
          <w:rFonts w:ascii="Times New Roman" w:eastAsia="標楷體" w:hAnsi="Times New Roman" w:cs="Times New Roman" w:hint="eastAsia"/>
          <w:sz w:val="20"/>
          <w:szCs w:val="20"/>
        </w:rPr>
        <w:t>參考</w:t>
      </w:r>
      <w:r w:rsidR="009C1C8C" w:rsidRPr="00B62C49">
        <w:rPr>
          <w:rFonts w:ascii="Times New Roman" w:eastAsia="標楷體" w:hAnsi="Times New Roman" w:cs="Times New Roman" w:hint="eastAsia"/>
          <w:sz w:val="20"/>
          <w:szCs w:val="20"/>
        </w:rPr>
        <w:t>來源</w:t>
      </w:r>
      <w:r w:rsidRPr="00B62C49">
        <w:rPr>
          <w:rFonts w:ascii="Times New Roman" w:eastAsia="標楷體" w:hAnsi="Times New Roman" w:cs="Times New Roman" w:hint="eastAsia"/>
          <w:sz w:val="20"/>
          <w:szCs w:val="20"/>
        </w:rPr>
        <w:t>：</w:t>
      </w:r>
    </w:p>
    <w:p w14:paraId="194B7C2D" w14:textId="39383D2B" w:rsidR="00067B6C" w:rsidRPr="00067B6C" w:rsidRDefault="00067B6C" w:rsidP="00067B6C">
      <w:pPr>
        <w:pStyle w:val="a3"/>
        <w:numPr>
          <w:ilvl w:val="0"/>
          <w:numId w:val="33"/>
        </w:numPr>
        <w:ind w:leftChars="0" w:left="993"/>
        <w:rPr>
          <w:rFonts w:ascii="Times New Roman" w:eastAsia="標楷體" w:hAnsi="Times New Roman" w:cs="Times New Roman"/>
          <w:sz w:val="20"/>
          <w:szCs w:val="20"/>
        </w:rPr>
      </w:pPr>
      <w:r w:rsidRPr="00067B6C">
        <w:rPr>
          <w:rFonts w:ascii="Times New Roman" w:eastAsia="標楷體" w:hAnsi="Times New Roman" w:cs="Times New Roman"/>
          <w:sz w:val="20"/>
          <w:szCs w:val="20"/>
        </w:rPr>
        <w:t xml:space="preserve">LR, IMO Facilitation Committee Forty-Eighth Session (FAL </w:t>
      </w:r>
      <w:proofErr w:type="gramStart"/>
      <w:r w:rsidRPr="00067B6C">
        <w:rPr>
          <w:rFonts w:ascii="Times New Roman" w:eastAsia="標楷體" w:hAnsi="Times New Roman" w:cs="Times New Roman"/>
          <w:sz w:val="20"/>
          <w:szCs w:val="20"/>
        </w:rPr>
        <w:t>48)Summary</w:t>
      </w:r>
      <w:proofErr w:type="gramEnd"/>
      <w:r w:rsidRPr="00067B6C">
        <w:rPr>
          <w:rFonts w:ascii="Times New Roman" w:eastAsia="標楷體" w:hAnsi="Times New Roman" w:cs="Times New Roman"/>
          <w:sz w:val="20"/>
          <w:szCs w:val="20"/>
        </w:rPr>
        <w:t xml:space="preserve"> Report. </w:t>
      </w:r>
      <w:hyperlink r:id="rId14" w:history="1">
        <w:r w:rsidRPr="00D029C6">
          <w:rPr>
            <w:rStyle w:val="ab"/>
            <w:rFonts w:ascii="Times New Roman" w:eastAsia="標楷體" w:hAnsi="Times New Roman" w:cs="Times New Roman"/>
            <w:sz w:val="20"/>
            <w:szCs w:val="20"/>
          </w:rPr>
          <w:t>https://maritime.lr.org/FAL-48-Summary-Report</w:t>
        </w:r>
      </w:hyperlink>
      <w:r>
        <w:rPr>
          <w:rFonts w:ascii="Times New Roman" w:eastAsia="標楷體" w:hAnsi="Times New Roman" w:cs="Times New Roman"/>
          <w:sz w:val="20"/>
          <w:szCs w:val="20"/>
        </w:rPr>
        <w:t xml:space="preserve"> </w:t>
      </w:r>
      <w:r w:rsidRPr="00067B6C">
        <w:rPr>
          <w:rFonts w:ascii="Times New Roman" w:eastAsia="標楷體" w:hAnsi="Times New Roman" w:cs="Times New Roman"/>
          <w:sz w:val="20"/>
          <w:szCs w:val="20"/>
        </w:rPr>
        <w:t xml:space="preserve"> </w:t>
      </w:r>
    </w:p>
    <w:p w14:paraId="7FE78AB5" w14:textId="0B28E940" w:rsidR="00067B6C" w:rsidRPr="00067B6C" w:rsidRDefault="00067B6C" w:rsidP="00067B6C">
      <w:pPr>
        <w:pStyle w:val="a3"/>
        <w:numPr>
          <w:ilvl w:val="0"/>
          <w:numId w:val="33"/>
        </w:numPr>
        <w:ind w:leftChars="0" w:left="993"/>
        <w:rPr>
          <w:rFonts w:ascii="Times New Roman" w:eastAsia="標楷體" w:hAnsi="Times New Roman" w:cs="Times New Roman"/>
          <w:sz w:val="20"/>
          <w:szCs w:val="20"/>
        </w:rPr>
      </w:pPr>
      <w:proofErr w:type="spellStart"/>
      <w:r w:rsidRPr="00067B6C">
        <w:rPr>
          <w:rFonts w:ascii="Times New Roman" w:eastAsia="標楷體" w:hAnsi="Times New Roman" w:cs="Times New Roman"/>
          <w:sz w:val="20"/>
          <w:szCs w:val="20"/>
        </w:rPr>
        <w:t>InterManager</w:t>
      </w:r>
      <w:proofErr w:type="spellEnd"/>
      <w:r w:rsidRPr="00067B6C">
        <w:rPr>
          <w:rFonts w:ascii="Times New Roman" w:eastAsia="標楷體" w:hAnsi="Times New Roman" w:cs="Times New Roman"/>
          <w:sz w:val="20"/>
          <w:szCs w:val="20"/>
        </w:rPr>
        <w:t xml:space="preserve">, Summary Report on IMO Committee Meeting, FAL 48, 8-12 April 2024. </w:t>
      </w:r>
      <w:hyperlink r:id="rId15" w:history="1">
        <w:r w:rsidRPr="00D029C6">
          <w:rPr>
            <w:rStyle w:val="ab"/>
            <w:rFonts w:ascii="Times New Roman" w:eastAsia="標楷體" w:hAnsi="Times New Roman" w:cs="Times New Roman"/>
            <w:sz w:val="20"/>
            <w:szCs w:val="20"/>
          </w:rPr>
          <w:t>https://www.intermanager.org/wp/wp-content/uploads/2024/04/IMO%20FAL%2048,%208%20-%2012%20APRIL%202024.pdf</w:t>
        </w:r>
      </w:hyperlink>
      <w:r>
        <w:rPr>
          <w:rFonts w:ascii="Times New Roman" w:eastAsia="標楷體" w:hAnsi="Times New Roman" w:cs="Times New Roman"/>
          <w:sz w:val="20"/>
          <w:szCs w:val="20"/>
        </w:rPr>
        <w:t xml:space="preserve"> </w:t>
      </w:r>
      <w:r w:rsidRPr="00067B6C">
        <w:rPr>
          <w:rFonts w:ascii="Times New Roman" w:eastAsia="標楷體" w:hAnsi="Times New Roman" w:cs="Times New Roman"/>
          <w:sz w:val="20"/>
          <w:szCs w:val="20"/>
        </w:rPr>
        <w:t xml:space="preserve"> </w:t>
      </w:r>
    </w:p>
    <w:p w14:paraId="70C14314" w14:textId="7528AE52" w:rsidR="00067B6C" w:rsidRPr="00067B6C" w:rsidRDefault="00067B6C" w:rsidP="00067B6C">
      <w:pPr>
        <w:pStyle w:val="a3"/>
        <w:numPr>
          <w:ilvl w:val="0"/>
          <w:numId w:val="33"/>
        </w:numPr>
        <w:ind w:leftChars="0" w:left="993"/>
        <w:rPr>
          <w:rFonts w:ascii="Times New Roman" w:eastAsia="標楷體" w:hAnsi="Times New Roman" w:cs="Times New Roman"/>
          <w:sz w:val="20"/>
          <w:szCs w:val="20"/>
        </w:rPr>
      </w:pPr>
      <w:r w:rsidRPr="00067B6C">
        <w:rPr>
          <w:rFonts w:ascii="Times New Roman" w:eastAsia="標楷體" w:hAnsi="Times New Roman" w:cs="Times New Roman"/>
          <w:sz w:val="20"/>
          <w:szCs w:val="20"/>
        </w:rPr>
        <w:t xml:space="preserve">IMO, Facilitation Committee (FAL), 48th session,8-12 April 2024. </w:t>
      </w:r>
      <w:hyperlink r:id="rId16" w:history="1">
        <w:r w:rsidRPr="00D029C6">
          <w:rPr>
            <w:rStyle w:val="ab"/>
            <w:rFonts w:ascii="Times New Roman" w:eastAsia="標楷體" w:hAnsi="Times New Roman" w:cs="Times New Roman"/>
            <w:sz w:val="20"/>
            <w:szCs w:val="20"/>
          </w:rPr>
          <w:t>https://www.imo.org/en/MediaCentre/MeetingSummaries/Pages/FAL-48th-session.aspx</w:t>
        </w:r>
      </w:hyperlink>
      <w:r>
        <w:rPr>
          <w:rFonts w:ascii="Times New Roman" w:eastAsia="標楷體" w:hAnsi="Times New Roman" w:cs="Times New Roman"/>
          <w:sz w:val="20"/>
          <w:szCs w:val="20"/>
        </w:rPr>
        <w:t xml:space="preserve"> </w:t>
      </w:r>
      <w:r w:rsidRPr="00067B6C">
        <w:rPr>
          <w:rFonts w:ascii="Times New Roman" w:eastAsia="標楷體" w:hAnsi="Times New Roman" w:cs="Times New Roman"/>
          <w:sz w:val="20"/>
          <w:szCs w:val="20"/>
        </w:rPr>
        <w:t xml:space="preserve"> </w:t>
      </w:r>
    </w:p>
    <w:p w14:paraId="2E92C532" w14:textId="00342B6B" w:rsidR="00636929" w:rsidRPr="00067B6C" w:rsidRDefault="00636929" w:rsidP="00067B6C">
      <w:pPr>
        <w:rPr>
          <w:rFonts w:ascii="Times New Roman" w:eastAsia="標楷體" w:hAnsi="Times New Roman" w:cs="Times New Roman" w:hint="eastAsia"/>
          <w:sz w:val="20"/>
          <w:szCs w:val="20"/>
        </w:rPr>
      </w:pPr>
    </w:p>
    <w:p w14:paraId="201E4E8D" w14:textId="77777777" w:rsidR="0015503E" w:rsidRPr="00636929" w:rsidRDefault="0015503E">
      <w:pPr>
        <w:spacing w:line="276" w:lineRule="auto"/>
        <w:rPr>
          <w:rFonts w:ascii="Times New Roman" w:eastAsia="標楷體" w:hAnsi="Times New Roman" w:cs="Times New Roman"/>
        </w:rPr>
      </w:pPr>
    </w:p>
    <w:sectPr w:rsidR="0015503E" w:rsidRPr="00636929" w:rsidSect="00307530">
      <w:headerReference w:type="default" r:id="rId17"/>
      <w:footerReference w:type="default" r:id="rId18"/>
      <w:pgSz w:w="11906" w:h="16838"/>
      <w:pgMar w:top="1440" w:right="1274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5C3722" w14:textId="77777777" w:rsidR="00413C97" w:rsidRDefault="00413C97" w:rsidP="00F011DA">
      <w:r>
        <w:separator/>
      </w:r>
    </w:p>
  </w:endnote>
  <w:endnote w:type="continuationSeparator" w:id="0">
    <w:p w14:paraId="616D63A3" w14:textId="77777777" w:rsidR="00413C97" w:rsidRDefault="00413C97" w:rsidP="00F01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11874778"/>
      <w:docPartObj>
        <w:docPartGallery w:val="Page Numbers (Bottom of Page)"/>
        <w:docPartUnique/>
      </w:docPartObj>
    </w:sdtPr>
    <w:sdtEndPr/>
    <w:sdtContent>
      <w:p w14:paraId="19F604EC" w14:textId="791D319B" w:rsidR="00021E62" w:rsidRDefault="00021E62" w:rsidP="008F0D6E">
        <w:pPr>
          <w:pStyle w:val="a6"/>
          <w:jc w:val="center"/>
        </w:pPr>
        <w:r w:rsidRPr="002C5C13">
          <w:rPr>
            <w:rFonts w:ascii="Times New Roman" w:hAnsi="Times New Roman" w:cs="Times New Roman"/>
          </w:rPr>
          <w:fldChar w:fldCharType="begin"/>
        </w:r>
        <w:r w:rsidRPr="002C5C13">
          <w:rPr>
            <w:rFonts w:ascii="Times New Roman" w:hAnsi="Times New Roman" w:cs="Times New Roman"/>
          </w:rPr>
          <w:instrText>PAGE   \* MERGEFORMAT</w:instrText>
        </w:r>
        <w:r w:rsidRPr="002C5C13">
          <w:rPr>
            <w:rFonts w:ascii="Times New Roman" w:hAnsi="Times New Roman" w:cs="Times New Roman"/>
          </w:rPr>
          <w:fldChar w:fldCharType="separate"/>
        </w:r>
        <w:r w:rsidRPr="002C5C13">
          <w:rPr>
            <w:rFonts w:ascii="Times New Roman" w:hAnsi="Times New Roman" w:cs="Times New Roman"/>
            <w:lang w:val="zh-TW"/>
          </w:rPr>
          <w:t>2</w:t>
        </w:r>
        <w:r w:rsidRPr="002C5C13">
          <w:rPr>
            <w:rFonts w:ascii="Times New Roman" w:hAnsi="Times New Roman" w:cs="Times New Roman"/>
          </w:rPr>
          <w:fldChar w:fldCharType="end"/>
        </w:r>
      </w:p>
    </w:sdtContent>
  </w:sdt>
  <w:p w14:paraId="50D3CD02" w14:textId="009AB37E" w:rsidR="009E1644" w:rsidRDefault="008F0D6E" w:rsidP="009E1644">
    <w:pPr>
      <w:pStyle w:val="a6"/>
      <w:ind w:leftChars="-413" w:left="-991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EE412BA" wp14:editId="3302AEED">
          <wp:simplePos x="0" y="0"/>
          <wp:positionH relativeFrom="column">
            <wp:posOffset>-659130</wp:posOffset>
          </wp:positionH>
          <wp:positionV relativeFrom="paragraph">
            <wp:posOffset>163830</wp:posOffset>
          </wp:positionV>
          <wp:extent cx="3952875" cy="358775"/>
          <wp:effectExtent l="0" t="0" r="9525" b="3175"/>
          <wp:wrapNone/>
          <wp:docPr id="8" name="圖片 8" descr="https://lh3.googleusercontent.com/r71BiAP7KKgkkqaU8ijcB13AMbRXr72vgtJdAA5boJSNWO0tq2omSKlYkF3QRuviZy5SaGIqLLNlJ9p0vi9EwFqaGrtN6wUsAefQTxa5WoQ4f1XasWG7v_AGT9AJw609S9-9CLIMVds4DHFFRQXodA32oVs49m6jleb1SZbPa9FLBpCDtg8ViNTIzmmj2xWAXma8Q5BK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圖片 1" descr="https://lh3.googleusercontent.com/r71BiAP7KKgkkqaU8ijcB13AMbRXr72vgtJdAA5boJSNWO0tq2omSKlYkF3QRuviZy5SaGIqLLNlJ9p0vi9EwFqaGrtN6wUsAefQTxa5WoQ4f1XasWG7v_AGT9AJw609S9-9CLIMVds4DHFFRQXodA32oVs49m6jleb1SZbPa9FLBpCDtg8ViNTIzmmj2xWAXma8Q5BKcA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2875" cy="35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D87E63" w14:textId="77777777" w:rsidR="00413C97" w:rsidRDefault="00413C97" w:rsidP="00F011DA">
      <w:r>
        <w:separator/>
      </w:r>
    </w:p>
  </w:footnote>
  <w:footnote w:type="continuationSeparator" w:id="0">
    <w:p w14:paraId="773B1CC2" w14:textId="77777777" w:rsidR="00413C97" w:rsidRDefault="00413C97" w:rsidP="00F01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0A9C7" w14:textId="0E6334CB" w:rsidR="009E1644" w:rsidRPr="009E1644" w:rsidRDefault="009E1644" w:rsidP="00B05411">
    <w:pPr>
      <w:pStyle w:val="a4"/>
      <w:tabs>
        <w:tab w:val="clear" w:pos="4153"/>
        <w:tab w:val="clear" w:pos="8306"/>
        <w:tab w:val="center" w:pos="3969"/>
      </w:tabs>
      <w:ind w:leftChars="-236" w:left="-566" w:rightChars="-496" w:right="-1190"/>
      <w:rPr>
        <w:rFonts w:ascii="Times New Roman" w:eastAsia="標楷體" w:hAnsi="Times New Roman" w:cs="Times New Roman"/>
        <w:color w:val="222222"/>
        <w:shd w:val="clear" w:color="auto" w:fill="FFFFFF"/>
      </w:rPr>
    </w:pPr>
    <w:r w:rsidRPr="009E1644">
      <w:rPr>
        <w:rFonts w:ascii="Times New Roman" w:eastAsia="標楷體" w:hAnsi="Times New Roman" w:cs="Times New Roman"/>
      </w:rPr>
      <w:t>計畫案：</w:t>
    </w:r>
    <w:r w:rsidR="008C1E96" w:rsidRPr="007977F3">
      <w:rPr>
        <w:rFonts w:ascii="Times New Roman" w:eastAsia="標楷體" w:hAnsi="Times New Roman" w:cs="Times New Roman" w:hint="eastAsia"/>
      </w:rPr>
      <w:t>「國際海事公約及趨勢動態掌握與因應分析」</w:t>
    </w:r>
    <w:proofErr w:type="gramStart"/>
    <w:r w:rsidR="008C1E96" w:rsidRPr="007977F3">
      <w:rPr>
        <w:rFonts w:ascii="Times New Roman" w:eastAsia="標楷體" w:hAnsi="Times New Roman" w:cs="Times New Roman" w:hint="eastAsia"/>
      </w:rPr>
      <w:t>後擴服務</w:t>
    </w:r>
    <w:proofErr w:type="gramEnd"/>
    <w:r w:rsidR="008C1E96" w:rsidRPr="007977F3">
      <w:rPr>
        <w:rFonts w:ascii="Times New Roman" w:eastAsia="標楷體" w:hAnsi="Times New Roman" w:cs="Times New Roman" w:hint="eastAsia"/>
      </w:rPr>
      <w:t>案</w:t>
    </w:r>
    <w:r w:rsidR="008C1E96">
      <w:rPr>
        <w:rFonts w:ascii="Times New Roman" w:eastAsia="標楷體" w:hAnsi="Times New Roman" w:cs="Times New Roman" w:hint="eastAsia"/>
      </w:rPr>
      <w:t xml:space="preserve"> </w:t>
    </w:r>
    <w:r w:rsidRPr="009E1644">
      <w:rPr>
        <w:rFonts w:ascii="Times New Roman" w:eastAsia="標楷體" w:hAnsi="Times New Roman" w:cs="Times New Roman"/>
      </w:rPr>
      <w:t xml:space="preserve">      </w:t>
    </w:r>
    <w:r w:rsidR="008C1E96">
      <w:rPr>
        <w:rFonts w:ascii="Times New Roman" w:eastAsia="標楷體" w:hAnsi="Times New Roman" w:cs="Times New Roman" w:hint="eastAsia"/>
      </w:rPr>
      <w:t xml:space="preserve">    </w:t>
    </w:r>
    <w:r w:rsidRPr="009E1644">
      <w:rPr>
        <w:rFonts w:ascii="Times New Roman" w:eastAsia="標楷體" w:hAnsi="Times New Roman" w:cs="Times New Roman"/>
        <w:b/>
        <w:bCs/>
        <w:color w:val="222222"/>
        <w:shd w:val="clear" w:color="auto" w:fill="FFFFFF"/>
      </w:rPr>
      <w:t>工作項目</w:t>
    </w:r>
    <w:r w:rsidRPr="009E1644">
      <w:rPr>
        <w:rFonts w:ascii="Times New Roman" w:eastAsia="標楷體" w:hAnsi="Times New Roman" w:cs="Times New Roman"/>
        <w:b/>
        <w:bCs/>
        <w:color w:val="222222"/>
        <w:shd w:val="clear" w:color="auto" w:fill="FFFFFF"/>
      </w:rPr>
      <w:t>B-2</w:t>
    </w:r>
    <w:r>
      <w:rPr>
        <w:rFonts w:ascii="Times New Roman" w:eastAsia="標楷體" w:hAnsi="Times New Roman" w:cs="Times New Roman"/>
        <w:b/>
        <w:bCs/>
        <w:color w:val="222222"/>
        <w:shd w:val="clear" w:color="auto" w:fill="FFFFFF"/>
      </w:rPr>
      <w:t xml:space="preserve"> </w:t>
    </w:r>
    <w:r w:rsidRPr="009E1644">
      <w:rPr>
        <w:rFonts w:ascii="Times New Roman" w:eastAsia="標楷體" w:hAnsi="Times New Roman" w:cs="Times New Roman"/>
        <w:color w:val="222222"/>
        <w:shd w:val="clear" w:color="auto" w:fill="FFFFFF"/>
      </w:rPr>
      <w:t>國際海事發展諮詢會議專區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83A4C"/>
    <w:multiLevelType w:val="hybridMultilevel"/>
    <w:tmpl w:val="642C420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2891" w:hanging="480"/>
      </w:pPr>
    </w:lvl>
    <w:lvl w:ilvl="2" w:tplc="85AC81F4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EF3551"/>
    <w:multiLevelType w:val="hybridMultilevel"/>
    <w:tmpl w:val="3A16C9B0"/>
    <w:lvl w:ilvl="0" w:tplc="72883ED6">
      <w:start w:val="1"/>
      <w:numFmt w:val="decimal"/>
      <w:lvlText w:val="%1."/>
      <w:lvlJc w:val="right"/>
      <w:pPr>
        <w:ind w:left="15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2" w15:restartNumberingAfterBreak="0">
    <w:nsid w:val="07562529"/>
    <w:multiLevelType w:val="hybridMultilevel"/>
    <w:tmpl w:val="92847C88"/>
    <w:lvl w:ilvl="0" w:tplc="04090013">
      <w:start w:val="1"/>
      <w:numFmt w:val="upperRoman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0A62112C"/>
    <w:multiLevelType w:val="hybridMultilevel"/>
    <w:tmpl w:val="3A16C9B0"/>
    <w:lvl w:ilvl="0" w:tplc="72883ED6">
      <w:start w:val="1"/>
      <w:numFmt w:val="decimal"/>
      <w:lvlText w:val="%1."/>
      <w:lvlJc w:val="right"/>
      <w:pPr>
        <w:ind w:left="15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4" w15:restartNumberingAfterBreak="0">
    <w:nsid w:val="0AF62B68"/>
    <w:multiLevelType w:val="hybridMultilevel"/>
    <w:tmpl w:val="73CCF9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11931AA"/>
    <w:multiLevelType w:val="hybridMultilevel"/>
    <w:tmpl w:val="3A16C9B0"/>
    <w:lvl w:ilvl="0" w:tplc="72883ED6">
      <w:start w:val="1"/>
      <w:numFmt w:val="decimal"/>
      <w:lvlText w:val="%1."/>
      <w:lvlJc w:val="right"/>
      <w:pPr>
        <w:ind w:left="15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6" w15:restartNumberingAfterBreak="0">
    <w:nsid w:val="11790C44"/>
    <w:multiLevelType w:val="hybridMultilevel"/>
    <w:tmpl w:val="8E827E4E"/>
    <w:lvl w:ilvl="0" w:tplc="071CFF26">
      <w:start w:val="1"/>
      <w:numFmt w:val="taiwaneseCountingThousand"/>
      <w:lvlText w:val="(%1)"/>
      <w:lvlJc w:val="left"/>
      <w:pPr>
        <w:ind w:left="15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7" w15:restartNumberingAfterBreak="0">
    <w:nsid w:val="131412CB"/>
    <w:multiLevelType w:val="hybridMultilevel"/>
    <w:tmpl w:val="55B450BE"/>
    <w:lvl w:ilvl="0" w:tplc="071CFF26">
      <w:start w:val="1"/>
      <w:numFmt w:val="taiwaneseCountingThousand"/>
      <w:lvlText w:val="(%1)"/>
      <w:lvlJc w:val="left"/>
      <w:pPr>
        <w:ind w:left="148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44F4293"/>
    <w:multiLevelType w:val="hybridMultilevel"/>
    <w:tmpl w:val="986CFEE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A1E2FB8"/>
    <w:multiLevelType w:val="hybridMultilevel"/>
    <w:tmpl w:val="B6B26442"/>
    <w:lvl w:ilvl="0" w:tplc="72883ED6">
      <w:start w:val="1"/>
      <w:numFmt w:val="decimal"/>
      <w:lvlText w:val="%1."/>
      <w:lvlJc w:val="righ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2C131207"/>
    <w:multiLevelType w:val="hybridMultilevel"/>
    <w:tmpl w:val="9D3212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1480" w:hanging="400"/>
      </w:pPr>
      <w:rPr>
        <w:rFonts w:hint="default"/>
      </w:rPr>
    </w:lvl>
    <w:lvl w:ilvl="2" w:tplc="849274CA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E4F0644E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9D2C10D4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FFAAD724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F6D0314A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5EDC88CA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341EE9AA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11" w15:restartNumberingAfterBreak="0">
    <w:nsid w:val="2C852ACD"/>
    <w:multiLevelType w:val="hybridMultilevel"/>
    <w:tmpl w:val="9B5E05FE"/>
    <w:lvl w:ilvl="0" w:tplc="0409001B">
      <w:start w:val="1"/>
      <w:numFmt w:val="lowerRoman"/>
      <w:lvlText w:val="%1."/>
      <w:lvlJc w:val="right"/>
      <w:pPr>
        <w:ind w:left="21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2" w15:restartNumberingAfterBreak="0">
    <w:nsid w:val="2F7544CB"/>
    <w:multiLevelType w:val="hybridMultilevel"/>
    <w:tmpl w:val="9B5E05FE"/>
    <w:lvl w:ilvl="0" w:tplc="0409001B">
      <w:start w:val="1"/>
      <w:numFmt w:val="lowerRoman"/>
      <w:lvlText w:val="%1."/>
      <w:lvlJc w:val="right"/>
      <w:pPr>
        <w:ind w:left="21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3" w15:restartNumberingAfterBreak="0">
    <w:nsid w:val="2F86580A"/>
    <w:multiLevelType w:val="hybridMultilevel"/>
    <w:tmpl w:val="95D0FC0E"/>
    <w:lvl w:ilvl="0" w:tplc="071CFF26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30712B84"/>
    <w:multiLevelType w:val="hybridMultilevel"/>
    <w:tmpl w:val="3BEE63D2"/>
    <w:lvl w:ilvl="0" w:tplc="071CFF26">
      <w:start w:val="1"/>
      <w:numFmt w:val="taiwaneseCountingThousand"/>
      <w:lvlText w:val="(%1)"/>
      <w:lvlJc w:val="left"/>
      <w:pPr>
        <w:ind w:left="148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2935DDC"/>
    <w:multiLevelType w:val="hybridMultilevel"/>
    <w:tmpl w:val="31ACDA0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32A23ACB"/>
    <w:multiLevelType w:val="hybridMultilevel"/>
    <w:tmpl w:val="76726F90"/>
    <w:lvl w:ilvl="0" w:tplc="B69E3DC2">
      <w:start w:val="1"/>
      <w:numFmt w:val="decimal"/>
      <w:lvlText w:val="(%1)"/>
      <w:lvlJc w:val="left"/>
      <w:pPr>
        <w:ind w:left="960" w:hanging="480"/>
      </w:pPr>
      <w:rPr>
        <w:rFonts w:hint="eastAsia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32CD229E"/>
    <w:multiLevelType w:val="hybridMultilevel"/>
    <w:tmpl w:val="566E2592"/>
    <w:lvl w:ilvl="0" w:tplc="72883ED6">
      <w:start w:val="1"/>
      <w:numFmt w:val="decimal"/>
      <w:lvlText w:val="%1."/>
      <w:lvlJc w:val="righ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33532EA6"/>
    <w:multiLevelType w:val="hybridMultilevel"/>
    <w:tmpl w:val="72023C08"/>
    <w:lvl w:ilvl="0" w:tplc="04090013">
      <w:start w:val="1"/>
      <w:numFmt w:val="upperRoman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9" w15:restartNumberingAfterBreak="0">
    <w:nsid w:val="34490C05"/>
    <w:multiLevelType w:val="hybridMultilevel"/>
    <w:tmpl w:val="A2F4132E"/>
    <w:lvl w:ilvl="0" w:tplc="B69E3DC2">
      <w:start w:val="1"/>
      <w:numFmt w:val="decimal"/>
      <w:lvlText w:val="(%1)"/>
      <w:lvlJc w:val="left"/>
      <w:pPr>
        <w:ind w:left="480" w:hanging="480"/>
      </w:pPr>
      <w:rPr>
        <w:rFonts w:hint="eastAsia"/>
        <w:strike w:val="0"/>
      </w:rPr>
    </w:lvl>
    <w:lvl w:ilvl="1" w:tplc="B69E3DC2">
      <w:start w:val="1"/>
      <w:numFmt w:val="decimal"/>
      <w:lvlText w:val="(%2)"/>
      <w:lvlJc w:val="left"/>
      <w:pPr>
        <w:ind w:left="960" w:hanging="480"/>
      </w:pPr>
      <w:rPr>
        <w:rFonts w:hint="eastAsia"/>
        <w:strike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47E7595"/>
    <w:multiLevelType w:val="hybridMultilevel"/>
    <w:tmpl w:val="6C847EC6"/>
    <w:lvl w:ilvl="0" w:tplc="04F46DF6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00A65724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849274CA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E4F0644E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9D2C10D4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FFAAD724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F6D0314A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5EDC88CA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341EE9AA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21" w15:restartNumberingAfterBreak="0">
    <w:nsid w:val="394018AA"/>
    <w:multiLevelType w:val="hybridMultilevel"/>
    <w:tmpl w:val="6DD4EDA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CE725DD"/>
    <w:multiLevelType w:val="hybridMultilevel"/>
    <w:tmpl w:val="8D022E0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430C5945"/>
    <w:multiLevelType w:val="hybridMultilevel"/>
    <w:tmpl w:val="3A16C9B0"/>
    <w:lvl w:ilvl="0" w:tplc="72883ED6">
      <w:start w:val="1"/>
      <w:numFmt w:val="decimal"/>
      <w:lvlText w:val="%1."/>
      <w:lvlJc w:val="right"/>
      <w:pPr>
        <w:ind w:left="15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24" w15:restartNumberingAfterBreak="0">
    <w:nsid w:val="47D0440B"/>
    <w:multiLevelType w:val="hybridMultilevel"/>
    <w:tmpl w:val="226CF842"/>
    <w:lvl w:ilvl="0" w:tplc="E43436E4">
      <w:start w:val="1"/>
      <w:numFmt w:val="decimal"/>
      <w:lvlText w:val="(%1)"/>
      <w:lvlJc w:val="left"/>
      <w:pPr>
        <w:ind w:left="360" w:hanging="360"/>
      </w:pPr>
      <w:rPr>
        <w:rFonts w:asciiTheme="minorHAnsi" w:eastAsiaTheme="minorEastAsia" w:hAnsiTheme="minorHAnsi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3C271D3"/>
    <w:multiLevelType w:val="hybridMultilevel"/>
    <w:tmpl w:val="F9863F5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53C73878"/>
    <w:multiLevelType w:val="hybridMultilevel"/>
    <w:tmpl w:val="2CDA02C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8015FE9"/>
    <w:multiLevelType w:val="hybridMultilevel"/>
    <w:tmpl w:val="7838A32C"/>
    <w:lvl w:ilvl="0" w:tplc="0A0243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858038B"/>
    <w:multiLevelType w:val="hybridMultilevel"/>
    <w:tmpl w:val="89F03980"/>
    <w:lvl w:ilvl="0" w:tplc="66DC7000">
      <w:start w:val="1"/>
      <w:numFmt w:val="decimal"/>
      <w:lvlText w:val="(%1)"/>
      <w:lvlJc w:val="left"/>
      <w:pPr>
        <w:ind w:left="960" w:hanging="480"/>
      </w:pPr>
      <w:rPr>
        <w:rFonts w:ascii="Times New Roman" w:hAnsi="Times New Roman" w:cs="Times New Roman" w:hint="default"/>
        <w:b w:val="0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588F41DE"/>
    <w:multiLevelType w:val="hybridMultilevel"/>
    <w:tmpl w:val="42A2A228"/>
    <w:lvl w:ilvl="0" w:tplc="72883ED6">
      <w:start w:val="1"/>
      <w:numFmt w:val="decimal"/>
      <w:lvlText w:val="%1."/>
      <w:lvlJc w:val="righ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0" w15:restartNumberingAfterBreak="0">
    <w:nsid w:val="5AE6745D"/>
    <w:multiLevelType w:val="hybridMultilevel"/>
    <w:tmpl w:val="3A16C9B0"/>
    <w:lvl w:ilvl="0" w:tplc="72883ED6">
      <w:start w:val="1"/>
      <w:numFmt w:val="decimal"/>
      <w:lvlText w:val="%1."/>
      <w:lvlJc w:val="right"/>
      <w:pPr>
        <w:ind w:left="15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31" w15:restartNumberingAfterBreak="0">
    <w:nsid w:val="6D413051"/>
    <w:multiLevelType w:val="hybridMultilevel"/>
    <w:tmpl w:val="3A16C9B0"/>
    <w:lvl w:ilvl="0" w:tplc="72883ED6">
      <w:start w:val="1"/>
      <w:numFmt w:val="decimal"/>
      <w:lvlText w:val="%1."/>
      <w:lvlJc w:val="right"/>
      <w:pPr>
        <w:ind w:left="15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32" w15:restartNumberingAfterBreak="0">
    <w:nsid w:val="6D425533"/>
    <w:multiLevelType w:val="hybridMultilevel"/>
    <w:tmpl w:val="B14E76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6527104"/>
    <w:multiLevelType w:val="hybridMultilevel"/>
    <w:tmpl w:val="85B2683C"/>
    <w:lvl w:ilvl="0" w:tplc="04090013">
      <w:start w:val="1"/>
      <w:numFmt w:val="upperRoman"/>
      <w:lvlText w:val="%1."/>
      <w:lvlJc w:val="left"/>
      <w:pPr>
        <w:ind w:left="1440" w:hanging="480"/>
      </w:pPr>
      <w:rPr>
        <w:rFonts w:hint="eastAsia"/>
        <w:strike w:val="0"/>
      </w:rPr>
    </w:lvl>
    <w:lvl w:ilvl="1" w:tplc="5A22549A">
      <w:start w:val="1"/>
      <w:numFmt w:val="upperRoman"/>
      <w:lvlText w:val="%2."/>
      <w:lvlJc w:val="left"/>
      <w:pPr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25"/>
  </w:num>
  <w:num w:numId="2">
    <w:abstractNumId w:val="22"/>
  </w:num>
  <w:num w:numId="3">
    <w:abstractNumId w:val="20"/>
  </w:num>
  <w:num w:numId="4">
    <w:abstractNumId w:val="10"/>
  </w:num>
  <w:num w:numId="5">
    <w:abstractNumId w:val="4"/>
  </w:num>
  <w:num w:numId="6">
    <w:abstractNumId w:val="13"/>
  </w:num>
  <w:num w:numId="7">
    <w:abstractNumId w:val="2"/>
  </w:num>
  <w:num w:numId="8">
    <w:abstractNumId w:val="17"/>
  </w:num>
  <w:num w:numId="9">
    <w:abstractNumId w:val="9"/>
  </w:num>
  <w:num w:numId="10">
    <w:abstractNumId w:val="29"/>
  </w:num>
  <w:num w:numId="11">
    <w:abstractNumId w:val="18"/>
  </w:num>
  <w:num w:numId="12">
    <w:abstractNumId w:val="16"/>
  </w:num>
  <w:num w:numId="13">
    <w:abstractNumId w:val="31"/>
  </w:num>
  <w:num w:numId="14">
    <w:abstractNumId w:val="14"/>
  </w:num>
  <w:num w:numId="15">
    <w:abstractNumId w:val="7"/>
  </w:num>
  <w:num w:numId="16">
    <w:abstractNumId w:val="6"/>
  </w:num>
  <w:num w:numId="17">
    <w:abstractNumId w:val="1"/>
  </w:num>
  <w:num w:numId="18">
    <w:abstractNumId w:val="5"/>
  </w:num>
  <w:num w:numId="19">
    <w:abstractNumId w:val="0"/>
  </w:num>
  <w:num w:numId="20">
    <w:abstractNumId w:val="23"/>
  </w:num>
  <w:num w:numId="21">
    <w:abstractNumId w:val="3"/>
  </w:num>
  <w:num w:numId="22">
    <w:abstractNumId w:val="30"/>
  </w:num>
  <w:num w:numId="23">
    <w:abstractNumId w:val="26"/>
  </w:num>
  <w:num w:numId="24">
    <w:abstractNumId w:val="24"/>
  </w:num>
  <w:num w:numId="25">
    <w:abstractNumId w:val="28"/>
  </w:num>
  <w:num w:numId="26">
    <w:abstractNumId w:val="27"/>
  </w:num>
  <w:num w:numId="27">
    <w:abstractNumId w:val="33"/>
  </w:num>
  <w:num w:numId="28">
    <w:abstractNumId w:val="11"/>
  </w:num>
  <w:num w:numId="29">
    <w:abstractNumId w:val="12"/>
  </w:num>
  <w:num w:numId="30">
    <w:abstractNumId w:val="21"/>
  </w:num>
  <w:num w:numId="31">
    <w:abstractNumId w:val="19"/>
  </w:num>
  <w:num w:numId="32">
    <w:abstractNumId w:val="15"/>
  </w:num>
  <w:num w:numId="33">
    <w:abstractNumId w:val="32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FB2"/>
    <w:rsid w:val="000102F6"/>
    <w:rsid w:val="00021E62"/>
    <w:rsid w:val="00043D52"/>
    <w:rsid w:val="00067B6C"/>
    <w:rsid w:val="00070705"/>
    <w:rsid w:val="00076900"/>
    <w:rsid w:val="000878DB"/>
    <w:rsid w:val="000A069F"/>
    <w:rsid w:val="000A6FB2"/>
    <w:rsid w:val="000B73B1"/>
    <w:rsid w:val="000C5C79"/>
    <w:rsid w:val="000E74BB"/>
    <w:rsid w:val="001010A9"/>
    <w:rsid w:val="00103940"/>
    <w:rsid w:val="00110A06"/>
    <w:rsid w:val="00120C22"/>
    <w:rsid w:val="00121A77"/>
    <w:rsid w:val="001331B1"/>
    <w:rsid w:val="001347B6"/>
    <w:rsid w:val="0015503E"/>
    <w:rsid w:val="00177629"/>
    <w:rsid w:val="00182C06"/>
    <w:rsid w:val="00185F74"/>
    <w:rsid w:val="001B1CF4"/>
    <w:rsid w:val="001B3B66"/>
    <w:rsid w:val="001E2BF7"/>
    <w:rsid w:val="0021352D"/>
    <w:rsid w:val="002364EF"/>
    <w:rsid w:val="0024051E"/>
    <w:rsid w:val="0024575A"/>
    <w:rsid w:val="00255C39"/>
    <w:rsid w:val="002823B9"/>
    <w:rsid w:val="00285529"/>
    <w:rsid w:val="00293D63"/>
    <w:rsid w:val="00297E05"/>
    <w:rsid w:val="002C5C13"/>
    <w:rsid w:val="002E7B4C"/>
    <w:rsid w:val="00307530"/>
    <w:rsid w:val="003322FE"/>
    <w:rsid w:val="00353CA5"/>
    <w:rsid w:val="00375B1D"/>
    <w:rsid w:val="003A2F5B"/>
    <w:rsid w:val="003C3DFB"/>
    <w:rsid w:val="003E281C"/>
    <w:rsid w:val="004013BA"/>
    <w:rsid w:val="00402853"/>
    <w:rsid w:val="004077A7"/>
    <w:rsid w:val="00413C97"/>
    <w:rsid w:val="00413F07"/>
    <w:rsid w:val="0043775C"/>
    <w:rsid w:val="00443D9D"/>
    <w:rsid w:val="0044746B"/>
    <w:rsid w:val="00457CFD"/>
    <w:rsid w:val="00465158"/>
    <w:rsid w:val="0046729A"/>
    <w:rsid w:val="00472E8B"/>
    <w:rsid w:val="0047477A"/>
    <w:rsid w:val="00486178"/>
    <w:rsid w:val="004872DA"/>
    <w:rsid w:val="004951C8"/>
    <w:rsid w:val="004C10BF"/>
    <w:rsid w:val="004C2CDB"/>
    <w:rsid w:val="004E0454"/>
    <w:rsid w:val="004E6DEF"/>
    <w:rsid w:val="004F7E38"/>
    <w:rsid w:val="00501C89"/>
    <w:rsid w:val="00503432"/>
    <w:rsid w:val="00515774"/>
    <w:rsid w:val="005357B3"/>
    <w:rsid w:val="00584F78"/>
    <w:rsid w:val="005922DA"/>
    <w:rsid w:val="00592E73"/>
    <w:rsid w:val="00594A53"/>
    <w:rsid w:val="005A0F94"/>
    <w:rsid w:val="005B10E6"/>
    <w:rsid w:val="005B1B12"/>
    <w:rsid w:val="005B560E"/>
    <w:rsid w:val="005D03AF"/>
    <w:rsid w:val="005D0869"/>
    <w:rsid w:val="005D3414"/>
    <w:rsid w:val="005F57E6"/>
    <w:rsid w:val="00600B19"/>
    <w:rsid w:val="00604B32"/>
    <w:rsid w:val="00605FD2"/>
    <w:rsid w:val="00620FCB"/>
    <w:rsid w:val="00635792"/>
    <w:rsid w:val="00636929"/>
    <w:rsid w:val="006457F3"/>
    <w:rsid w:val="006459DE"/>
    <w:rsid w:val="00645B55"/>
    <w:rsid w:val="006569EB"/>
    <w:rsid w:val="006573F9"/>
    <w:rsid w:val="006612AB"/>
    <w:rsid w:val="00661BFA"/>
    <w:rsid w:val="00667BEE"/>
    <w:rsid w:val="006831AF"/>
    <w:rsid w:val="00683C8C"/>
    <w:rsid w:val="006A6830"/>
    <w:rsid w:val="006C2AD1"/>
    <w:rsid w:val="006D613E"/>
    <w:rsid w:val="007104EA"/>
    <w:rsid w:val="00750539"/>
    <w:rsid w:val="007514D5"/>
    <w:rsid w:val="00757175"/>
    <w:rsid w:val="00785030"/>
    <w:rsid w:val="00790D5B"/>
    <w:rsid w:val="007A696A"/>
    <w:rsid w:val="007A705F"/>
    <w:rsid w:val="007B0477"/>
    <w:rsid w:val="007B4D60"/>
    <w:rsid w:val="007D0FD5"/>
    <w:rsid w:val="0081557E"/>
    <w:rsid w:val="00865732"/>
    <w:rsid w:val="00873E4B"/>
    <w:rsid w:val="008829A5"/>
    <w:rsid w:val="008831C9"/>
    <w:rsid w:val="0089136E"/>
    <w:rsid w:val="00893529"/>
    <w:rsid w:val="00896C68"/>
    <w:rsid w:val="008A1D3C"/>
    <w:rsid w:val="008A4193"/>
    <w:rsid w:val="008B2973"/>
    <w:rsid w:val="008C1E96"/>
    <w:rsid w:val="008C37E1"/>
    <w:rsid w:val="008F0D6E"/>
    <w:rsid w:val="008F20ED"/>
    <w:rsid w:val="008F67DB"/>
    <w:rsid w:val="009345AF"/>
    <w:rsid w:val="00946D3E"/>
    <w:rsid w:val="009538E2"/>
    <w:rsid w:val="00962759"/>
    <w:rsid w:val="009743DC"/>
    <w:rsid w:val="00974576"/>
    <w:rsid w:val="00974D99"/>
    <w:rsid w:val="00985024"/>
    <w:rsid w:val="00996D98"/>
    <w:rsid w:val="009A67B7"/>
    <w:rsid w:val="009A6EE2"/>
    <w:rsid w:val="009B06E7"/>
    <w:rsid w:val="009C023B"/>
    <w:rsid w:val="009C1BDF"/>
    <w:rsid w:val="009C1C8C"/>
    <w:rsid w:val="009E1644"/>
    <w:rsid w:val="00A33324"/>
    <w:rsid w:val="00A412AF"/>
    <w:rsid w:val="00A444B5"/>
    <w:rsid w:val="00A54070"/>
    <w:rsid w:val="00A6261F"/>
    <w:rsid w:val="00A720DD"/>
    <w:rsid w:val="00A833AE"/>
    <w:rsid w:val="00AA2A50"/>
    <w:rsid w:val="00AB213E"/>
    <w:rsid w:val="00AD21F0"/>
    <w:rsid w:val="00AD6BBC"/>
    <w:rsid w:val="00AF05B1"/>
    <w:rsid w:val="00AF49AE"/>
    <w:rsid w:val="00B05411"/>
    <w:rsid w:val="00B07D05"/>
    <w:rsid w:val="00B14B73"/>
    <w:rsid w:val="00B23100"/>
    <w:rsid w:val="00B236E3"/>
    <w:rsid w:val="00B35D6D"/>
    <w:rsid w:val="00B36C0D"/>
    <w:rsid w:val="00B425B1"/>
    <w:rsid w:val="00B62C49"/>
    <w:rsid w:val="00B62DE3"/>
    <w:rsid w:val="00B80A9D"/>
    <w:rsid w:val="00B8677B"/>
    <w:rsid w:val="00B93611"/>
    <w:rsid w:val="00BB3C76"/>
    <w:rsid w:val="00BC5F68"/>
    <w:rsid w:val="00BE160C"/>
    <w:rsid w:val="00BE6567"/>
    <w:rsid w:val="00BF1400"/>
    <w:rsid w:val="00BF6664"/>
    <w:rsid w:val="00C01CAD"/>
    <w:rsid w:val="00C111E1"/>
    <w:rsid w:val="00C1247B"/>
    <w:rsid w:val="00C23F57"/>
    <w:rsid w:val="00C277FC"/>
    <w:rsid w:val="00C350E4"/>
    <w:rsid w:val="00C41ED2"/>
    <w:rsid w:val="00C44CA4"/>
    <w:rsid w:val="00C50AB4"/>
    <w:rsid w:val="00C63BCA"/>
    <w:rsid w:val="00C93A53"/>
    <w:rsid w:val="00C93BC6"/>
    <w:rsid w:val="00CB24CC"/>
    <w:rsid w:val="00CB4331"/>
    <w:rsid w:val="00CD3595"/>
    <w:rsid w:val="00CD7201"/>
    <w:rsid w:val="00CD77E5"/>
    <w:rsid w:val="00CF2334"/>
    <w:rsid w:val="00CF6AF7"/>
    <w:rsid w:val="00D04E6B"/>
    <w:rsid w:val="00D05AA6"/>
    <w:rsid w:val="00D51B5A"/>
    <w:rsid w:val="00D57BCF"/>
    <w:rsid w:val="00D62429"/>
    <w:rsid w:val="00DA5499"/>
    <w:rsid w:val="00DB188A"/>
    <w:rsid w:val="00DF014E"/>
    <w:rsid w:val="00E11387"/>
    <w:rsid w:val="00E11BE0"/>
    <w:rsid w:val="00E120E3"/>
    <w:rsid w:val="00E30E07"/>
    <w:rsid w:val="00E32296"/>
    <w:rsid w:val="00E324FA"/>
    <w:rsid w:val="00E53FA9"/>
    <w:rsid w:val="00E627E9"/>
    <w:rsid w:val="00E66F0D"/>
    <w:rsid w:val="00E71C7E"/>
    <w:rsid w:val="00E72962"/>
    <w:rsid w:val="00E84CEC"/>
    <w:rsid w:val="00E85ACE"/>
    <w:rsid w:val="00E9027B"/>
    <w:rsid w:val="00E908E8"/>
    <w:rsid w:val="00E90915"/>
    <w:rsid w:val="00EA4B5A"/>
    <w:rsid w:val="00EB2276"/>
    <w:rsid w:val="00EC0317"/>
    <w:rsid w:val="00EC25A6"/>
    <w:rsid w:val="00ED54E3"/>
    <w:rsid w:val="00ED6853"/>
    <w:rsid w:val="00EE2E65"/>
    <w:rsid w:val="00EF4FB9"/>
    <w:rsid w:val="00EF5934"/>
    <w:rsid w:val="00F011DA"/>
    <w:rsid w:val="00F332F8"/>
    <w:rsid w:val="00F3560D"/>
    <w:rsid w:val="00F65CAF"/>
    <w:rsid w:val="00F7303B"/>
    <w:rsid w:val="00F76521"/>
    <w:rsid w:val="00F76C49"/>
    <w:rsid w:val="00FB498C"/>
    <w:rsid w:val="00FC65CE"/>
    <w:rsid w:val="00FC7BD6"/>
    <w:rsid w:val="00FF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101396"/>
  <w15:chartTrackingRefBased/>
  <w15:docId w15:val="{27E791A9-7FF3-4AD5-8056-45A0AF85F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6FB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FB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011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011D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011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011DA"/>
    <w:rPr>
      <w:sz w:val="20"/>
      <w:szCs w:val="20"/>
    </w:rPr>
  </w:style>
  <w:style w:type="paragraph" w:styleId="a8">
    <w:name w:val="footnote text"/>
    <w:basedOn w:val="a"/>
    <w:link w:val="a9"/>
    <w:uiPriority w:val="99"/>
    <w:semiHidden/>
    <w:unhideWhenUsed/>
    <w:rsid w:val="00C01CAD"/>
    <w:pPr>
      <w:snapToGrid w:val="0"/>
    </w:pPr>
    <w:rPr>
      <w:sz w:val="20"/>
      <w:szCs w:val="20"/>
    </w:rPr>
  </w:style>
  <w:style w:type="character" w:customStyle="1" w:styleId="a9">
    <w:name w:val="註腳文字 字元"/>
    <w:basedOn w:val="a0"/>
    <w:link w:val="a8"/>
    <w:uiPriority w:val="99"/>
    <w:semiHidden/>
    <w:rsid w:val="00C01CAD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C01CAD"/>
    <w:rPr>
      <w:vertAlign w:val="superscript"/>
    </w:rPr>
  </w:style>
  <w:style w:type="character" w:styleId="ab">
    <w:name w:val="Hyperlink"/>
    <w:basedOn w:val="a0"/>
    <w:uiPriority w:val="99"/>
    <w:unhideWhenUsed/>
    <w:rsid w:val="008C37E1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E11BE0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1776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4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89359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531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2516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2390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9868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2924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78275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1839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6305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2489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7651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4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2.eagle.org/content/dam/eagle/regulatory-news/2024/ABS%20Regulatory%20News%20-%20MEPC%2081%20Brief.pdf" TargetMode="External"/><Relationship Id="rId13" Type="http://schemas.openxmlformats.org/officeDocument/2006/relationships/hyperlink" Target="https://www.crclass.org/wp-content/uploads/2024/03/MEPC81%E6%9C%83%E8%AD%B0%E5%BF%AB%E5%A0%B120240323.pdf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mo.org/en/MediaCentre/MeetingSummaries/Pages/MEPC-81.aspx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imo.org/en/MediaCentre/MeetingSummaries/Pages/FAL-48th-session.aspx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termanager.org/wp/wp-content/uploads/2024/03/IMO%20MARINE%20ENVIRONMENT%20PROTECTION%20COMMITTEE%2081,%2018-22%20March%202024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ntermanager.org/wp/wp-content/uploads/2024/04/IMO%20FAL%2048,%208%20-%2012%20APRIL%202024.pdf" TargetMode="External"/><Relationship Id="rId10" Type="http://schemas.openxmlformats.org/officeDocument/2006/relationships/hyperlink" Target="https://www.lr.org/en/knowledge/regulatory-updates/imo-meetings-and-future-legislation/mepc-81-summary-report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dnv.com/news/imo-mepc-81-negotiations-on-new-ghg-reduction-requirements-continue/" TargetMode="External"/><Relationship Id="rId14" Type="http://schemas.openxmlformats.org/officeDocument/2006/relationships/hyperlink" Target="https://maritime.lr.org/FAL-48-Summary-Repor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5844A72C-3428-474F-9D76-BD0E43253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1080</Words>
  <Characters>3178</Characters>
  <Application>Microsoft Office Word</Application>
  <DocSecurity>0</DocSecurity>
  <Lines>73</Lines>
  <Paragraphs>49</Paragraphs>
  <ScaleCrop>false</ScaleCrop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superuser</dc:creator>
  <cp:keywords/>
  <dc:description/>
  <cp:lastModifiedBy>superuser</cp:lastModifiedBy>
  <cp:revision>8</cp:revision>
  <dcterms:created xsi:type="dcterms:W3CDTF">2024-04-29T07:07:00Z</dcterms:created>
  <dcterms:modified xsi:type="dcterms:W3CDTF">2024-04-29T07:15:00Z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bbfb0dfb-c4a0-4063-bb14-fdc465453e2c</vt:lpwstr>
  </property>
</Properties>
</file>